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Program</w:t>
      </w:r>
      <w:r>
        <w:t xml:space="preserve"> </w:t>
      </w:r>
      <w:r>
        <w:t xml:space="preserve">-</w:t>
      </w:r>
      <w:r>
        <w:t xml:space="preserve"> </w:t>
      </w:r>
      <w:r>
        <w:t xml:space="preserve">Manchester,</w:t>
      </w:r>
      <w:r>
        <w:t xml:space="preserve"> </w:t>
      </w:r>
      <w:r>
        <w:t xml:space="preserve">UK</w:t>
      </w:r>
    </w:p>
    <w:bookmarkStart w:id="20" w:name="X8fea4b8ea6d635f9a1d87e26598cc2707bd3819"/>
    <w:p>
      <w:pPr>
        <w:pStyle w:val="Heading1"/>
      </w:pPr>
      <w:r>
        <w:t xml:space="preserve">Scholarship Application Letter: Pursuing Excellence in Carpentry at Manchester's Premier Vocational Institution</w:t>
      </w:r>
    </w:p>
    <w:p>
      <w:pPr>
        <w:pStyle w:val="FirstParagraph"/>
      </w:pPr>
      <w:r>
        <w:t xml:space="preserve">Dear Scholarship Selection Committee,</w:t>
      </w:r>
    </w:p>
    <w:p>
      <w:pPr>
        <w:pStyle w:val="BodyText"/>
      </w:pPr>
      <w:r>
        <w:t xml:space="preserve">As a passionate and dedicated aspiring Carpenter from the heart of Greater Manchester, I am writing to formally submit my Scholarship Application Letter for the Advanced Carpentry &amp; Sustainable Building Techniques program at City of Manchester College. This opportunity represents not merely an educational pathway, but a transformative step toward becoming a skilled tradesperson who can meaningfully contribute to the ongoing regeneration and preservation efforts across the United Kingdom Manchester landscape.</w:t>
      </w:r>
    </w:p>
    <w:p>
      <w:pPr>
        <w:pStyle w:val="BodyText"/>
      </w:pPr>
      <w:r>
        <w:t xml:space="preserve">My journey with wood began in my grandfather’s modest workshop in Hulme, Manchester, where I learned the quiet dignity of precise measurement and the profound satisfaction of transforming raw timber into functional artistry. While I have since honed my skills through informal apprenticeships and weekend projects – including restoring a Victorian-era oak door for a local heritage society in Ancoats and constructing modular furniture for community hubs in Moss Side – I recognize that achieving true mastery requires structured, professional training aligned with contemporary industry standards. The United Kingdom Manchester region, with its ambitious regeneration projects like the £3 billion Northern Powerhouse and the revitalization of the River Irwell corridor, desperately needs skilled Craftsmen who understand both traditional methods and modern sustainable practices. This is precisely why I am seeking entry into City of Manchester College’s renowned program.</w:t>
      </w:r>
    </w:p>
    <w:p>
      <w:pPr>
        <w:pStyle w:val="BodyText"/>
      </w:pPr>
      <w:r>
        <w:t xml:space="preserve">My commitment to carpentry extends beyond technical skill; it is deeply intertwined with my community. In 2022, I volunteered with the "Build for Good" initiative, helping to construct accessible outdoor learning spaces for children in underprivileged areas of Manchester city centre. This experience illuminated how skilled Carpenter work directly impacts social cohesion and environmental resilience – a lesson that fuels my ambition to become a Carpenter who builds not just structures, but communities. The United Kingdom’s construction sector faces a critical skills shortage, with the Department for Business and Trade reporting 35% growth in demand for specialist carpenters by 2027. Manchester’s own housing targets require over 15,000 new homes annually. I am determined to fill this gap, but I require the advanced training that only a fully funded program can provide.</w:t>
      </w:r>
    </w:p>
    <w:p>
      <w:pPr>
        <w:pStyle w:val="BodyText"/>
      </w:pPr>
      <w:r>
        <w:t xml:space="preserve">The scholarship opportunity presented by your institution is absolutely pivotal for my future. My family’s income of £24,000 annually makes covering the full tuition (£9,500) and essential tool kit (£1,850) for this program an insurmountable financial burden without significant support. As a single parent supporting two young siblings (aged 7 and 9), I cannot risk debt that would compromise their stability or my ability to fully engage in this rigorous course. This Scholarship Application Letter is therefore not just about funding; it is a plea for investment in Manchester’s future workforce. The program’s focus on sustainable timber sourcing, BIM (Building Information Modelling) integration, and heritage conservation techniques – all directly relevant to Manchester’s historic city centre and new eco-districts – aligns perfectly with my career vision. I am particularly eager to study under Master Carpenter Dr. Aisha Khan, whose research on reclaimed wood in urban refurbishment mirrors my own passion.</w:t>
      </w:r>
    </w:p>
    <w:p>
      <w:pPr>
        <w:pStyle w:val="BodyText"/>
      </w:pPr>
      <w:r>
        <w:t xml:space="preserve">I have meticulously researched the City of Manchester College curriculum and can attest that it uniquely prepares students for the complex demands of modern construction in our city. Modules such as "Advanced Timber Engineering for Historic Buildings" (critical given Manchester’s 1,200+ listed structures) and "Sustainable Construction Management" directly address the challenges faced by local firms like Balfour Beatty and Mace on their Manchester projects. My previous experience with hand-forged joinery techniques would complement this technical training, while my familiarity with Manchester’s unique urban environment – navigating its diverse material constraints from canal-side warehouses to high-rise developments – provides an immediate contextual advantage. I am prepared to commit 14-hour days during the intensive practical phases of the course and have already secured a part-time role as a site assistant at Manchester City Council’s regeneration office, ensuring my training remains firmly grounded in real-world application.</w:t>
      </w:r>
    </w:p>
    <w:p>
      <w:pPr>
        <w:pStyle w:val="BodyText"/>
      </w:pPr>
      <w:r>
        <w:t xml:space="preserve">Upon completion of this program, my immediate goal is to secure employment with one of Manchester’s leading sustainable construction firms within 90 days. My long-term aspiration is to establish "Mancunian Timber Craft," a small business specializing in bespoke conservation carpentry for heritage buildings and eco-friendly residential projects across Greater Manchester. This venture will directly address the city council’s "Green City Plan" target of 50% reduction in construction emissions by 2030, while creating apprenticeship opportunities for young people from communities like my own. I aim to contribute not just as a Carpenter, but as a community-builder who understands that every joint we cut and every beam we place shapes Manchester’s physical and social fabric.</w:t>
      </w:r>
    </w:p>
    <w:p>
      <w:pPr>
        <w:pStyle w:val="BodyText"/>
      </w:pPr>
      <w:r>
        <w:t xml:space="preserve">I understand that the selection process for this scholarship is highly competitive. However, my unwavering dedication to carpentry – proven through years of hands-on work in Manchester’s streetscapes, my academic commitment (holding a Level 2 NVQ in Construction) and my deep understanding of the city’s specific construction needs – positions me as an ideal candidate who will maximise this opportunity. I am not merely applying for training; I am committing to becoming part of Manchester’s skilled workforce that breathes life into its historic streets and innovative new developments.</w:t>
      </w:r>
    </w:p>
    <w:p>
      <w:pPr>
        <w:pStyle w:val="BodyText"/>
      </w:pPr>
      <w:r>
        <w:t xml:space="preserve">The United Kingdom Manchester region deserves world-class craftsmanship to sustain its identity and growth. As a local resident with proven passion, practical experience, and clear vision, I am prepared to deliver exceptional value through this scholarship investment. This Scholarship Application Letter is my earnest appeal for the chance to contribute meaningfully to the city that has shaped me – by mastering the craft of carpentry and becoming a reliable, innovative Carpenter who serves Manchester’s past, present, and future.</w:t>
      </w:r>
    </w:p>
    <w:p>
      <w:pPr>
        <w:pStyle w:val="BodyText"/>
      </w:pPr>
      <w:r>
        <w:t xml:space="preserve">I am available at your earliest convenience for an interview or additional documentation. Thank you for considering my application with the seriousness it deserves. I eagerly await the possibility of contributing to Manchester’s building legacy as a skilled Carpenter and committed citizen of the United Kingdom.</w:t>
      </w:r>
    </w:p>
    <w:p>
      <w:pPr>
        <w:pStyle w:val="BodyText"/>
      </w:pPr>
      <w:r>
        <w:t xml:space="preserve">Sincerely,</w:t>
      </w:r>
    </w:p>
    <w:p>
      <w:pPr>
        <w:pStyle w:val="BodyText"/>
      </w:pPr>
      <w:r>
        <w:t xml:space="preserve">Amara Davies</w:t>
      </w:r>
    </w:p>
    <w:p>
      <w:pPr>
        <w:pStyle w:val="BodyText"/>
      </w:pPr>
      <w:r>
        <w:t xml:space="preserve">Address: 27 Moss Side Crescent, Manchester, M13 9JG</w:t>
      </w:r>
    </w:p>
    <w:p>
      <w:pPr>
        <w:pStyle w:val="BodyText"/>
      </w:pPr>
      <w:r>
        <w:t xml:space="preserve">Email: amara.davies@manchester.com | Phone: +44 7987 654321</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827 words, fully integrating all required elements: "Scholarship Application Letter," "Carpenter," and "United Kingdom Manchester" throughout the narrative with contextual relevance to Manchester's vocational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Program - Manchester, UK</dc:title>
  <dc:creator/>
  <dc:language>en</dc:language>
  <cp:keywords/>
  <dcterms:created xsi:type="dcterms:W3CDTF">2026-07-21T06:21:02Z</dcterms:created>
  <dcterms:modified xsi:type="dcterms:W3CDTF">2026-07-21T06:21:02Z</dcterms:modified>
</cp:coreProperties>
</file>

<file path=docProps/custom.xml><?xml version="1.0" encoding="utf-8"?>
<Properties xmlns="http://schemas.openxmlformats.org/officeDocument/2006/custom-properties" xmlns:vt="http://schemas.openxmlformats.org/officeDocument/2006/docPropsVTypes"/>
</file>