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Culinary Excellence in Indonesia Jakarta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Culinary Excellence Foundation</w:t>
      </w:r>
      <w:r>
        <w:br/>
      </w:r>
      <w:r>
        <w:t xml:space="preserve">Jakarta, Indonesia</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deep respect for Indonesia's culinary heritage that I submit this Scholarship Application Letter for the prestigious Culinary Advancement Program. As an aspiring professional Chef hailing from Bandung, Indonesia, I have dedicated my life to mastering the art of cooking while honoring our nation's rich gastronomic traditions. My journey has been driven by a singular vision: to become a transformative Chef whose work elevates Indonesian cuisine on global platforms while preserving its soulful essence in the heart of Jakarta.</w:t>
      </w:r>
    </w:p>
    <w:p>
      <w:pPr>
        <w:pStyle w:val="BodyText"/>
      </w:pPr>
      <w:r>
        <w:t xml:space="preserve">My passion for culinary arts began in my grandmother's kitchen, where I learned to balance spices for rendang and perfect the delicate art of making lontong. At age 16, I enrolled in a vocational culinary program at the Indonesian Culinary Institute (IKI) in Bandung, where I excelled while working weekends at a traditional Sundanese restaurant. This immersion taught me that true mastery lies not just in technique, but in understanding cultural narratives through food. After graduation, I worked as an apprentice Chef at "Warung Nasi Kucing" – a humble yet iconic eatery in Jakarta's Menteng district – where I witnessed firsthand how authentic Indonesian flavors can bridge communities. However, to elevate my skills beyond traditional methods and integrate sustainable practices into modern cuisine, advanced international training is essential.</w:t>
      </w:r>
    </w:p>
    <w:p>
      <w:pPr>
        <w:pStyle w:val="BodyText"/>
      </w:pPr>
      <w:r>
        <w:t xml:space="preserve">Jakarta represents the perfect nexus for this growth. As Indonesia's capital city, Jakarta pulses with culinary innovation where street-food vendors coexist with Michelin-starred restaurants like "Sari Roti" and "Bumbu Bali." This vibrant ecosystem is precisely why I've chosen to focus my development within Indonesia Jakarta. The city isn't just a location – it's the cultural laboratory where tradition meets global trends. Working in Jakarta would allow me to collaborate with renowned Chefs such as Rendy Surya (owner of "Lauk") and Yudi Dharma (Michelin Guide contributor), whose work embodies the fusion I aspire to achieve. The city's diverse population – from Betawi locals to international communities – demands culinary creativity that honors roots while embracing innovation, making it the ideal training ground for a Chef committed to Indonesia's food future.</w:t>
      </w:r>
    </w:p>
    <w:p>
      <w:pPr>
        <w:pStyle w:val="BodyText"/>
      </w:pPr>
      <w:r>
        <w:t xml:space="preserve">This Scholarship Application Letter outlines my commitment to utilizing your program as the catalyst for profound professional transformation. The Culinary Advancement Program at Jakarta Culinary Academy (JCA) offers precisely what I need: a curriculum blending Indonesian culinary anthropology with modern gastronomy, including modules on molecular cuisine, ethical sourcing from Sumatra's organic farms, and food tourism development. Most crucially, JCA's partnership with "Bakmi GM" – Jakarta's historic noodle chain – provides hands-on experience I cannot access elsewhere. The scholarship would cover full tuition (IDR 450 million) plus a stipend for living expenses in Jakarta, freeing me from financial constraints to fully immerse myself in the program.</w:t>
      </w:r>
    </w:p>
    <w:p>
      <w:pPr>
        <w:pStyle w:val="BodyText"/>
      </w:pPr>
      <w:r>
        <w:t xml:space="preserve">My proposed plan demonstrates strategic alignment with Indonesia Jakarta's culinary development goals. During the program, I will:</w:t>
      </w:r>
    </w:p>
    <w:p>
      <w:pPr>
        <w:numPr>
          <w:ilvl w:val="0"/>
          <w:numId w:val="1001"/>
        </w:numPr>
        <w:pStyle w:val="Compact"/>
      </w:pPr>
      <w:r>
        <w:t xml:space="preserve">Research traditional Betawi dishes for a sustainable menu at JCA's demonstration kitchen</w:t>
      </w:r>
    </w:p>
    <w:p>
      <w:pPr>
        <w:numPr>
          <w:ilvl w:val="0"/>
          <w:numId w:val="1001"/>
        </w:numPr>
        <w:pStyle w:val="Compact"/>
      </w:pPr>
      <w:r>
        <w:t xml:space="preserve">Develop a student-led project "Jakarta Heritage Bites" showcasing street-food history through modern plating</w:t>
      </w:r>
    </w:p>
    <w:p>
      <w:pPr>
        <w:numPr>
          <w:ilvl w:val="0"/>
          <w:numId w:val="1001"/>
        </w:numPr>
        <w:pStyle w:val="Compact"/>
      </w:pPr>
      <w:r>
        <w:t xml:space="preserve">Collaborate with the Jakarta Tourism Board to create culinary walking tours highlighting cultural sites</w:t>
      </w:r>
    </w:p>
    <w:p>
      <w:pPr>
        <w:pStyle w:val="FirstParagraph"/>
      </w:pPr>
      <w:r>
        <w:t xml:space="preserve">Post-graduation, I will launch "Rasa Kita" (Our Taste) – a restaurant in Central Jakarta designed as both culinary destination and community hub. The space will feature:</w:t>
      </w:r>
    </w:p>
    <w:p>
      <w:pPr>
        <w:numPr>
          <w:ilvl w:val="0"/>
          <w:numId w:val="1002"/>
        </w:numPr>
        <w:pStyle w:val="Compact"/>
      </w:pPr>
      <w:r>
        <w:t xml:space="preserve">Zero-waste kitchen using surplus produce from Pasar Baru market</w:t>
      </w:r>
    </w:p>
    <w:p>
      <w:pPr>
        <w:numPr>
          <w:ilvl w:val="0"/>
          <w:numId w:val="1002"/>
        </w:numPr>
        <w:pStyle w:val="Compact"/>
      </w:pPr>
      <w:r>
        <w:t xml:space="preserve">Workshops teaching traditional cooking to underprivileged youth in Kemayoran district</w:t>
      </w:r>
    </w:p>
    <w:p>
      <w:pPr>
        <w:numPr>
          <w:ilvl w:val="0"/>
          <w:numId w:val="1002"/>
        </w:numPr>
        <w:pStyle w:val="Compact"/>
      </w:pPr>
      <w:r>
        <w:t xml:space="preserve">Monthly "Chef's Table" events pairing Indonesian wines with heritage recipes</w:t>
      </w:r>
    </w:p>
    <w:p>
      <w:pPr>
        <w:pStyle w:val="FirstParagraph"/>
      </w:pPr>
      <w:r>
        <w:t xml:space="preserve">Beyond my restaurant, I commit to advancing Indonesia Jakarta's culinary identity through three measurable initiatives. First, I will partner with the Indonesian Ministry of Tourism to establish a "Jakarta Culinary Heritage Registry" documenting endangered street-food techniques. Second, I'll launch an online platform ("RasaJKT") sharing Indonesian cooking techniques for global home chefs while promoting local producers. Third, within 18 months of opening my restaurant, I will train 50 youth from Jakarta's slums in basic culinary skills – directly addressing unemployment in food service sectors where 42% of Jakarta's young population seeks opportunities.</w:t>
      </w:r>
    </w:p>
    <w:p>
      <w:pPr>
        <w:pStyle w:val="BodyText"/>
      </w:pPr>
      <w:r>
        <w:t xml:space="preserve">I understand that as a Chef, my responsibility extends beyond the kitchen. In Indonesia, food is not merely sustenance but cultural memory – the sambal on a nasi goreng carries stories of ancestors. My scholarship application represents more than personal ambition; it's a pledge to become an ambassador for Indonesian cuisine who understands that when we elevate our traditional dishes, we honor the resilience of our nation. Jakarta's food scene is at an inflection point: where hyperlocal flavors meet global demand. I aim to be part of the movement that makes Indonesia Jakarta synonymous with culinary innovation while keeping its soul intact.</w:t>
      </w:r>
    </w:p>
    <w:p>
      <w:pPr>
        <w:pStyle w:val="BodyText"/>
      </w:pPr>
      <w:r>
        <w:t xml:space="preserve">The scholarship would allow me to dedicate myself completely to this mission without financial distraction – a critical factor given Jakarta's rising cost of living (rent alone consumes 60% of my current income). Unlike many applicants who seek scholarships for purely academic advancement, my entire focus is on tangible community impact. I've already secured preliminary partnerships with three Jakarta-based culinary NGOs that will provide post-graduation placement support, ensuring this investment creates measurable social value.</w:t>
      </w:r>
    </w:p>
    <w:p>
      <w:pPr>
        <w:pStyle w:val="BodyText"/>
      </w:pPr>
      <w:r>
        <w:t xml:space="preserve">My journey began in a Bandung kitchen watching my grandmother transform simple ingredients into joy. Now, I stand ready to bring that same transformative energy to Indonesia Jakarta. With your support through this Scholarship Application Letter, I will become not just a Chef – but an architect of culinary legacy who helps make Indonesian cuisine the heartbeat of global gastronomy.</w:t>
      </w:r>
    </w:p>
    <w:p>
      <w:pPr>
        <w:pStyle w:val="BodyText"/>
      </w:pPr>
      <w:r>
        <w:t xml:space="preserve">Sincerely,</w:t>
      </w:r>
    </w:p>
    <w:p>
      <w:pPr>
        <w:pStyle w:val="BodyText"/>
      </w:pPr>
      <w:r>
        <w:t xml:space="preserve">[Your Full Name]</w:t>
      </w:r>
    </w:p>
    <w:p>
      <w:pPr>
        <w:pStyle w:val="BodyText"/>
      </w:pPr>
      <w:r>
        <w:t xml:space="preserve">Aspiring Chef &amp; Culinary Innovator</w:t>
      </w:r>
    </w:p>
    <w:p>
      <w:pPr>
        <w:pStyle w:val="BodyText"/>
      </w:pPr>
      <w:r>
        <w:t xml:space="preserve">Word Count: 852</w:t>
      </w:r>
    </w:p>
    <w:p>
      <w:pPr>
        <w:pStyle w:val="BodyText"/>
      </w:pPr>
      <w:r>
        <w:t xml:space="preserve">This Scholarship Application Letter reflects genuine commitment to advancing Indonesian culinary arts in Jakarta through cultural preservation, innovation, and community engagement.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Indonesia Jakarta</dc:title>
  <dc:creator/>
  <dc:language>en</dc:language>
  <cp:keywords/>
  <dcterms:created xsi:type="dcterms:W3CDTF">2025-12-11T11:45:10Z</dcterms:created>
  <dcterms:modified xsi:type="dcterms:W3CDTF">2025-12-11T11:45:10Z</dcterms:modified>
</cp:coreProperties>
</file>

<file path=docProps/custom.xml><?xml version="1.0" encoding="utf-8"?>
<Properties xmlns="http://schemas.openxmlformats.org/officeDocument/2006/custom-properties" xmlns:vt="http://schemas.openxmlformats.org/officeDocument/2006/docPropsVTypes"/>
</file>