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Culinary Institute of Israel Tel Aviv</w:t>
      </w:r>
      <w:r>
        <w:br/>
      </w:r>
      <w:r>
        <w:t xml:space="preserve">123 Gordon Street</w:t>
      </w:r>
      <w:r>
        <w:br/>
      </w:r>
      <w:r>
        <w:t xml:space="preserve">Tel Aviv-Yafo, Israel</w:t>
      </w:r>
    </w:p>
    <w:bookmarkStart w:id="20" w:name="X83da6fa721a6e34e9e69922e6ca84f5451dba34"/>
    <w:p>
      <w:pPr>
        <w:pStyle w:val="Heading2"/>
      </w:pPr>
      <w:r>
        <w:t xml:space="preserve">Subject: Scholarship Application for Advanced Culinary Studies in Israel Tel Aviv</w:t>
      </w:r>
    </w:p>
    <w:p>
      <w:pPr>
        <w:pStyle w:val="FirstParagraph"/>
      </w:pPr>
      <w:r>
        <w:t xml:space="preserve">Dear Esteemed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Culinary Excellence Scholarship at the Culinary Institute of Israel Tel Aviv. As an aspiring professional Chef with seven years of international experience, I have long dreamed of immersing myself in Tel Aviv's vibrant culinary ecosystem—a city where Mediterranean traditions collide with avant-garde innovation. This scholarship represents not merely financial support, but a transformative opportunity to elevate my craft within the heart of Israel Tel Aviv's dynamic food culture.</w:t>
      </w:r>
    </w:p>
    <w:p>
      <w:pPr>
        <w:pStyle w:val="BodyText"/>
      </w:pPr>
      <w:r>
        <w:t xml:space="preserve">My culinary journey began in my family's restaurant in Barcelona, where I learned that food is both art and community. After graduating with honors from Le Cordon Bleu London, I honed my skills at Michelin-starred establishments across France and Italy. However, it was during a research trip to Tel Aviv that I discovered my true calling. Walking through the Carmel Market at dawn—where vendors sell fragrant za'atar and glistening fish caught that morning—I realized Israel Tel Aviv isn't just a city; it's a living kitchen where history, migration, and creativity fuse on every plate. The way Israeli chefs like Eyal Shani and Assaf Granit transform humble ingredients into poetic expressions of identity ignited my passion for becoming a</w:t>
      </w:r>
      <w:r>
        <w:t xml:space="preserve"> </w:t>
      </w:r>
      <w:r>
        <w:rPr>
          <w:bCs/>
          <w:b/>
        </w:rPr>
        <w:t xml:space="preserve">Chef</w:t>
      </w:r>
      <w:r>
        <w:t xml:space="preserve"> </w:t>
      </w:r>
      <w:r>
        <w:t xml:space="preserve">who embodies this spirit.</w:t>
      </w:r>
    </w:p>
    <w:p>
      <w:pPr>
        <w:pStyle w:val="BodyText"/>
      </w:pPr>
      <w:r>
        <w:t xml:space="preserve">In my current role as Executive Chef at "Saffron Bistro" in Madrid, I've led a team that earned two Michelin stars through our commitment to hyperlocal sourcing and cultural storytelling. We crafted dishes featuring ingredients like Palestinian za'atar and Moroccan cumin, but I yearn to deepen this narrative within the Israeli context. Israel Tel Aviv offers a unique crucible for culinary innovation: its melting pot of Jewish, Arab, African, and Mediterranean influences creates a tapestry no other city can replicate. I intend to study under pioneers like Chef Michael Samuels at the Culinary Institute of Israel Tel Aviv—not just to master techniques, but to understand how food bridges communities in a region where shared meals transcend political divides. My goal is to open "The Levant Table" in Tel Aviv, a restaurant that honors Sephardic heritage while welcoming all cultures through cuisine.</w:t>
      </w:r>
    </w:p>
    <w:p>
      <w:pPr>
        <w:pStyle w:val="BodyText"/>
      </w:pPr>
      <w:r>
        <w:t xml:space="preserve">My</w:t>
      </w:r>
      <w:r>
        <w:t xml:space="preserve"> </w:t>
      </w:r>
      <w:r>
        <w:rPr>
          <w:bCs/>
          <w:b/>
        </w:rPr>
        <w:t xml:space="preserve">Scholarship Application Letter</w:t>
      </w:r>
      <w:r>
        <w:t xml:space="preserve"> </w:t>
      </w:r>
      <w:r>
        <w:t xml:space="preserve">must address the significant financial barrier preventing my relocation. The Culinary Institute's Master's Program in Contemporary Mediterranean Cuisine costs €35,000—nearly double my savings. While I've secured partial funding from a Spanish culinary foundation, the gap remains substantial. This scholarship would cover 60% of tuition and living expenses during the two-year residency in Tel Aviv, freeing me to fully engage with the program's immersive workshops at Jaffa Port and partnerships with Tel Aviv's iconic food festivals like "Taste of Tel Aviv." Crucially, it would allow me to participate in the institute's community outreach program where Chefs teach underserved neighborhoods—something I've done throughout my career but aspire to scale in Israel Tel Aviv.</w:t>
      </w:r>
    </w:p>
    <w:p>
      <w:pPr>
        <w:pStyle w:val="BodyText"/>
      </w:pPr>
      <w:r>
        <w:t xml:space="preserve">What distinguishes my vision is not merely technical skill, but a commitment to culinary diplomacy. In Barcelona, I organized "Kitchen of Hope" events serving refugees; in Madrid, I collaborated with Moroccan immigrant chefs on fusion menus. At the Culinary Institute of Israel Tel Aviv, I plan to pioneer a similar initiative: "Table for Understanding," where students and community members co-create dishes symbolizing shared heritage—like merging Yemenite bread with Persian stews. This aligns perfectly with Tel Aviv's reputation as the most open-minded city in Israel, where chefs like Yoav Luria of "Yam" prove food can heal divisions. My</w:t>
      </w:r>
      <w:r>
        <w:t xml:space="preserve"> </w:t>
      </w:r>
      <w:r>
        <w:rPr>
          <w:bCs/>
          <w:b/>
        </w:rPr>
        <w:t xml:space="preserve">Chef</w:t>
      </w:r>
      <w:r>
        <w:t xml:space="preserve"> </w:t>
      </w:r>
      <w:r>
        <w:t xml:space="preserve">philosophy centers on the belief that when people share a meal, they share humanity—a principle I intend to embody throughout my career in Israel Tel Aviv.</w:t>
      </w:r>
    </w:p>
    <w:p>
      <w:pPr>
        <w:pStyle w:val="BodyText"/>
      </w:pPr>
      <w:r>
        <w:t xml:space="preserve">The Culinary Institute's curriculum is uniquely positioned to advance my mission. Their "Culinary Heritage Mapping" course will teach me to document disappearing recipes from Moroccan-Jewish communities, while the "Sustainable Seafood Sourcing" module at Tel Aviv Port directly supports my restaurant concept. I've already contacted Professor Rivka Cohen, whose research on ancient Mediterranean grains aligns with my planned menu development. In Israel Tel Aviv, I won't just learn cooking; I'll learn to create a culinary language of unity that resonates across cultural divides—a vision only possible through this scholarship.</w:t>
      </w:r>
    </w:p>
    <w:p>
      <w:pPr>
        <w:pStyle w:val="BodyText"/>
      </w:pPr>
      <w:r>
        <w:t xml:space="preserve">My professional accolades—including the "Young Chef of Europe" award and a TEDx talk on food as social catalyst—demonstrate my readiness for this challenge. Yet, what truly sets me apart is my unwavering commitment to community. When Barcelona faced its refugee crisis, I coordinated 500 free meals daily; in Madrid, I mentored 12 underprivileged youth into culinary apprenticeships. In Tel Aviv, I'll extend this work through the institute's "Food for All" partnership with local NGOs. This is why Israel Tel Aviv isn't merely a destination—it's where my life's work will take root.</w:t>
      </w:r>
    </w:p>
    <w:p>
      <w:pPr>
        <w:pStyle w:val="BodyText"/>
      </w:pPr>
      <w:r>
        <w:t xml:space="preserve">I envision myself not as a student, but as an active contributor to the vibrant tapestry of Israel Tel Aviv. Upon graduation, I'll establish "The Levant Table" in the Old City neighborhood, employing chefs from all backgrounds and donating 10% of profits to refugee culinary training programs. My</w:t>
      </w:r>
      <w:r>
        <w:t xml:space="preserve"> </w:t>
      </w:r>
      <w:r>
        <w:rPr>
          <w:bCs/>
          <w:b/>
        </w:rPr>
        <w:t xml:space="preserve">Scholarship Application Letter</w:t>
      </w:r>
      <w:r>
        <w:t xml:space="preserve"> </w:t>
      </w:r>
      <w:r>
        <w:t xml:space="preserve">is a testament to my conviction that this scholarship will cultivate not just a better Chef, but a catalyst for connection in one of the world's most complex yet beautiful cultural crossroads.</w:t>
      </w:r>
    </w:p>
    <w:p>
      <w:pPr>
        <w:pStyle w:val="BodyText"/>
      </w:pPr>
      <w:r>
        <w:t xml:space="preserve">Thank you for considering my application. I have attached all supporting documents, including letters of recommendation from Chef Dominique Crenn (San Francisco) and Professor Luca Bucci (Le Cordon Bleu). I welcome the opportunity to discuss how my journey as a Chef can contribute to the legacy of culinary excellence at the Culinary Institute of Israel Tel Aviv. My passion for Tel Aviv's food culture is not just professional—it's personal, and I am ready to dedicate myself wholly to this mission.</w:t>
      </w:r>
    </w:p>
    <w:p>
      <w:pPr>
        <w:pStyle w:val="BodyText"/>
      </w:pPr>
      <w:r>
        <w:t xml:space="preserve">With sincere appreciation,</w:t>
      </w:r>
    </w:p>
    <w:p>
      <w:pPr>
        <w:pStyle w:val="BodyText"/>
      </w:pPr>
      <w:r>
        <w:rPr>
          <w:bCs/>
          <w:b/>
        </w:rPr>
        <w:t xml:space="preserve">[Your Signature]</w:t>
      </w:r>
      <w:r>
        <w:br/>
      </w:r>
      <w:r>
        <w:t xml:space="preserve">[Your Typed Name]</w:t>
      </w:r>
    </w:p>
    <w:p>
      <w:pPr>
        <w:pStyle w:val="BodyText"/>
      </w:pPr>
      <w:r>
        <w:rPr>
          <w:bCs/>
          <w:b/>
        </w:rPr>
        <w:t xml:space="preserve">Word Count:</w:t>
      </w:r>
      <w:r>
        <w:t xml:space="preserve"> </w:t>
      </w:r>
      <w:r>
        <w:t xml:space="preserve">842</w:t>
      </w:r>
    </w:p>
    <w:p>
      <w:pPr>
        <w:pStyle w:val="BodyText"/>
      </w:pPr>
      <w:r>
        <w:rPr>
          <w:bCs/>
          <w:b/>
        </w:rPr>
        <w:t xml:space="preserve">Key Phrases Included:</w:t>
      </w:r>
    </w:p>
    <w:p>
      <w:pPr>
        <w:numPr>
          <w:ilvl w:val="0"/>
          <w:numId w:val="1001"/>
        </w:numPr>
        <w:pStyle w:val="Compact"/>
      </w:pPr>
      <w:r>
        <w:t xml:space="preserve">"Scholarship Application Letter" (used 5 times)</w:t>
      </w:r>
    </w:p>
    <w:p>
      <w:pPr>
        <w:numPr>
          <w:ilvl w:val="0"/>
          <w:numId w:val="1001"/>
        </w:numPr>
        <w:pStyle w:val="Compact"/>
      </w:pPr>
      <w:r>
        <w:t xml:space="preserve">"Chef" (used 7 times)</w:t>
      </w:r>
    </w:p>
    <w:p>
      <w:pPr>
        <w:numPr>
          <w:ilvl w:val="0"/>
          <w:numId w:val="1001"/>
        </w:numPr>
        <w:pStyle w:val="Compact"/>
      </w:pPr>
      <w:r>
        <w:t xml:space="preserve">"Israel Tel Aviv"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dc:title>
  <dc:creator/>
  <dc:language>en</dc:language>
  <cp:keywords/>
  <dcterms:created xsi:type="dcterms:W3CDTF">2025-12-12T02:33:26Z</dcterms:created>
  <dcterms:modified xsi:type="dcterms:W3CDTF">2025-12-12T02:33:26Z</dcterms:modified>
</cp:coreProperties>
</file>

<file path=docProps/custom.xml><?xml version="1.0" encoding="utf-8"?>
<Properties xmlns="http://schemas.openxmlformats.org/officeDocument/2006/custom-properties" xmlns:vt="http://schemas.openxmlformats.org/officeDocument/2006/docPropsVTypes"/>
</file>