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Casablanca</w:t>
      </w:r>
    </w:p>
    <w:bookmarkStart w:id="21" w:name="X97fccda07f3a47f5df90b8bc962a9e77bcaf21f"/>
    <w:p>
      <w:pPr>
        <w:pStyle w:val="Heading1"/>
      </w:pPr>
      <w:r>
        <w:t xml:space="preserve">Scholarship Application Letter: Advancing Culinary Excellence in Morocco Casablanca</w:t>
      </w:r>
    </w:p>
    <w:p>
      <w:pPr>
        <w:pStyle w:val="FirstParagraph"/>
      </w:pPr>
      <w:r>
        <w:t xml:space="preserve">August 26, 2023</w:t>
      </w:r>
    </w:p>
    <w:p>
      <w:pPr>
        <w:pStyle w:val="BodyText"/>
      </w:pPr>
      <w:r>
        <w:t xml:space="preserve">Committee for International Culinary Scholarships</w:t>
      </w:r>
      <w:r>
        <w:br/>
      </w:r>
      <w:r>
        <w:t xml:space="preserve">Casablanca Culinary Institute (CCI)</w:t>
      </w:r>
      <w:r>
        <w:br/>
      </w:r>
      <w:r>
        <w:t xml:space="preserve">Avenue Mohammed V, Casablanca, Morocco</w:t>
      </w:r>
    </w:p>
    <w:bookmarkStart w:id="20" w:name="X5e12284d3257d12118538d38d39436c4e0da361"/>
    <w:p>
      <w:pPr>
        <w:pStyle w:val="Heading2"/>
      </w:pPr>
      <w:r>
        <w:t xml:space="preserve">Subject: Scholarship Application Letter for Elite Culinary Training Program</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Culinary Arts Leadership Scholarship at the Casablanca Culinary Institute. As a dedicated aspiring</w:t>
      </w:r>
      <w:r>
        <w:t xml:space="preserve"> </w:t>
      </w:r>
      <w:r>
        <w:rPr>
          <w:bCs/>
          <w:b/>
        </w:rPr>
        <w:t xml:space="preserve">Chef</w:t>
      </w:r>
      <w:r>
        <w:t xml:space="preserve"> </w:t>
      </w:r>
      <w:r>
        <w:t xml:space="preserve">deeply rooted in Moroccan culinary traditions yet eager to innovate within contemporary global gastronomy, I believe this opportunity represents the pivotal catalyst needed to elevate my career trajectory while contributing meaningfully to Morocco's vibrant food culture—particularly in the dynamic metropolis of Casablanca.</w:t>
      </w:r>
    </w:p>
    <w:p>
      <w:pPr>
        <w:pStyle w:val="BodyText"/>
      </w:pPr>
      <w:r>
        <w:t xml:space="preserve">My journey began amidst the aromatic spice markets of Fes, where I learned from my grandmother that Moroccan cuisine is not merely sustenance but a living narrative of heritage, hospitality, and community. By age 15, I was assisting at family-run *msemen* bakeries in Fez’s medina, mastering techniques passed down through generations. Yet it was during a culinary internship at Casablanca’s renowned La Villa des Fleurs restaurant—where I scrubbed pots after service to earn kitchen observation hours—that I discovered my passion for fusion cuisine blending Moroccan authenticity with modern French techniques. In Casablanca, where global influences converge on the Atlantic coast, I witnessed how</w:t>
      </w:r>
      <w:r>
        <w:t xml:space="preserve"> </w:t>
      </w:r>
      <w:r>
        <w:rPr>
          <w:bCs/>
          <w:b/>
        </w:rPr>
        <w:t xml:space="preserve">Chef</w:t>
      </w:r>
      <w:r>
        <w:t xml:space="preserve"> </w:t>
      </w:r>
      <w:r>
        <w:t xml:space="preserve">innovators transform local ingredients into international experiences. This city isn’t just a location; it’s the heartbeat of Morocco’s culinary renaissance, and I am determined to become part of its future.</w:t>
      </w:r>
    </w:p>
    <w:p>
      <w:pPr>
        <w:pStyle w:val="BodyText"/>
      </w:pPr>
      <w:r>
        <w:t xml:space="preserve">My professional path has been defined by relentless dedication. After completing my technical diploma in Food Management at the National Institute for Culinary Arts (NICAM) in Marrakech, I spent two years honing skills at Casablanca’s La Terrasse Restaurant, where I coordinated 30+ daily service rotations and trained kitchen staff in food safety protocols under a Michelin-starred</w:t>
      </w:r>
      <w:r>
        <w:t xml:space="preserve"> </w:t>
      </w:r>
      <w:r>
        <w:rPr>
          <w:bCs/>
          <w:b/>
        </w:rPr>
        <w:t xml:space="preserve">Chef</w:t>
      </w:r>
      <w:r>
        <w:t xml:space="preserve">. The challenges here were immense: balancing the expectations of discerning international guests with preserving traditional Moroccan flavors like harissa-infused lamb or tagine slow-cooked over wood fire. In Morocco Casablanca, every service is a lesson in cultural diplomacy—a skill I’ve refined through daily interactions with tourists from 40+ nations. Yet my ambition extends beyond mastering techniques; I seek to elevate the global perception of Moroccan cuisine by making it accessible while honoring its soul.</w:t>
      </w:r>
    </w:p>
    <w:p>
      <w:pPr>
        <w:pStyle w:val="BodyText"/>
      </w:pPr>
      <w:r>
        <w:t xml:space="preserve">Financial constraints, however, have limited my ability to pursue advanced training. While working full-time in Casablanca’s competitive hospitality sector (earning approximately 3,200 MAD/month), I save diligently for culinary courses but lack funds to attend the CCI’s master program—required for my goal of establishing a sustainable restaurant chain that sources ethically from Moroccan women-led cooperatives in the Rif Mountains. Without this scholarship, I cannot afford the €8,500 tuition, specialized equipment fees (€1,200), and accommodation during the 12-month residency. The</w:t>
      </w:r>
      <w:r>
        <w:t xml:space="preserve"> </w:t>
      </w:r>
      <w:r>
        <w:rPr>
          <w:bCs/>
          <w:b/>
        </w:rPr>
        <w:t xml:space="preserve">Scholarship Application Letter</w:t>
      </w:r>
      <w:r>
        <w:t xml:space="preserve"> </w:t>
      </w:r>
      <w:r>
        <w:t xml:space="preserve">is therefore not just a financial request but a strategic investment: my training would directly serve Morocco Casablanca’s economic vision by creating jobs for local youth and promoting Moroccan ingredients globally through our proposed "Flavors of the Atlantic" dining concept.</w:t>
      </w:r>
    </w:p>
    <w:p>
      <w:pPr>
        <w:pStyle w:val="BodyText"/>
      </w:pPr>
      <w:r>
        <w:t xml:space="preserve">What sets my candidacy apart is my commitment to community impact. In Casablanca, I’ve already initiated "Cuisine for Change," a free workshop series teaching unemployed women from low-income neighborhoods how to prepare and market traditional Moroccan dishes like *pastilla* and *b’ssara*. We’ve trained 120 women since 2021, with 35 now operating micro-businesses. This initiative aligns perfectly with CCI’s mission to use culinary education as a tool for social equity—proving that a</w:t>
      </w:r>
      <w:r>
        <w:t xml:space="preserve"> </w:t>
      </w:r>
      <w:r>
        <w:rPr>
          <w:bCs/>
          <w:b/>
        </w:rPr>
        <w:t xml:space="preserve">Chef</w:t>
      </w:r>
      <w:r>
        <w:t xml:space="preserve">’s role extends beyond the kitchen. With scholarship support, I’ll expand this program while studying under CCI’s award-winning faculty, including Chef Yasmine Benali (a pioneer in sustainable Moroccan cuisine). My thesis will analyze how Casablanca’s coastal location enables unique ingredient sourcing—like Atlantic sardines and argan oil—which we’ll integrate into our student-run pop-up restaurant during the program.</w:t>
      </w:r>
    </w:p>
    <w:p>
      <w:pPr>
        <w:pStyle w:val="BodyText"/>
      </w:pPr>
      <w:r>
        <w:t xml:space="preserve">The significance of Morocco Casablanca as a culinary hub cannot be overstated. As Africa’s most dynamic port city, it attracts chefs from Dakar to Dubai seeking its fusion potential. Yet many young Moroccans lack access to world-class training due to cost barriers. This scholarship would enable me to become the bridge between tradition and innovation: mastering molecular gastronomy techniques while ensuring every dish tells a story of Moroccan resilience—from the Atlas Mountains’ almonds to Casablanca’s sun-drenched olive groves. Upon graduation, I’ll launch "Kasbah Kitchen" in central Casablanca, training 50+ youth annually while sourcing 80% of ingredients from smallholder farms—directly supporting Morocco’s national strategy for agritourism growth.</w:t>
      </w:r>
    </w:p>
    <w:p>
      <w:pPr>
        <w:pStyle w:val="BodyText"/>
      </w:pPr>
      <w:r>
        <w:t xml:space="preserve">I have attached my resume, letters of recommendation from Chef Karim El Fassi (Executive at La Villa des Fleurs) and Dr. Leila Benabdallah (Director of NICAM), and a detailed business plan for Kasbah Kitchen. Each document underscores my readiness to transform this scholarship into tangible community impact. More than a</w:t>
      </w:r>
      <w:r>
        <w:t xml:space="preserve"> </w:t>
      </w:r>
      <w:r>
        <w:rPr>
          <w:bCs/>
          <w:b/>
        </w:rPr>
        <w:t xml:space="preserve">Scholarship Application Letter</w:t>
      </w:r>
      <w:r>
        <w:t xml:space="preserve">, this is a promise: that with your investment, I will honor the legacy of Moroccan</w:t>
      </w:r>
      <w:r>
        <w:t xml:space="preserve"> </w:t>
      </w:r>
      <w:r>
        <w:rPr>
          <w:bCs/>
          <w:b/>
        </w:rPr>
        <w:t xml:space="preserve">Chef</w:t>
      </w:r>
      <w:r>
        <w:t xml:space="preserve">s past while building the future in Morocco Casablanca. My goal isn’t just to be a celebrated cook but to prove that culinary excellence and social responsibility can thrive together—on the shores of the Atlantic, where tradition meets tomorrow.</w:t>
      </w:r>
    </w:p>
    <w:p>
      <w:pPr>
        <w:pStyle w:val="BodyText"/>
      </w:pPr>
      <w:r>
        <w:t xml:space="preserve">Thank you for considering my application. I am available at your earliest convenience for an interview via Zoom or in person at CCI’s Casablanca campus. I eagerly await the opportunity to contribute to Morocco’s culinary legacy and demonstrate how a single scholarship can nourish both a career and a community.</w:t>
      </w:r>
    </w:p>
    <w:p>
      <w:pPr>
        <w:pStyle w:val="BodyText"/>
      </w:pPr>
      <w:r>
        <w:t xml:space="preserve">Sincerely,</w:t>
      </w:r>
    </w:p>
    <w:p>
      <w:pPr>
        <w:pStyle w:val="BodyText"/>
      </w:pPr>
      <w:r>
        <w:t xml:space="preserve">Youssef Benmohamed</w:t>
      </w:r>
      <w:r>
        <w:br/>
      </w:r>
      <w:r>
        <w:t xml:space="preserve">Culinary Trainee &amp; Community Advocate</w:t>
      </w:r>
      <w:r>
        <w:br/>
      </w:r>
      <w:r>
        <w:t xml:space="preserve">Casablanca, Morocco</w:t>
      </w:r>
      <w:r>
        <w:br/>
      </w:r>
      <w:r>
        <w:t xml:space="preserve">Phone: +212 6 00 12 34 56 | Email: youssef.benmohamed@casablancafood.org</w:t>
      </w:r>
    </w:p>
    <w:p>
      <w:pPr>
        <w:pStyle w:val="BodyText"/>
      </w:pPr>
      <w:r>
        <w:rPr>
          <w:bCs/>
          <w:b/>
        </w:rPr>
        <w:t xml:space="preserve">Word Count: 874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Casablanca</dc:title>
  <dc:creator/>
  <dc:language>en</dc:language>
  <cp:keywords/>
  <dcterms:created xsi:type="dcterms:W3CDTF">2026-07-21T09:56:03Z</dcterms:created>
  <dcterms:modified xsi:type="dcterms:W3CDTF">2026-07-21T09:56:03Z</dcterms:modified>
</cp:coreProperties>
</file>

<file path=docProps/custom.xml><?xml version="1.0" encoding="utf-8"?>
<Properties xmlns="http://schemas.openxmlformats.org/officeDocument/2006/custom-properties" xmlns:vt="http://schemas.openxmlformats.org/officeDocument/2006/docPropsVTypes"/>
</file>