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New</w:t>
      </w:r>
      <w:r>
        <w:t xml:space="preserve"> </w:t>
      </w:r>
      <w:r>
        <w:t xml:space="preserve">Zealand</w:t>
      </w:r>
      <w:r>
        <w:t xml:space="preserve"> </w:t>
      </w:r>
      <w:r>
        <w:t xml:space="preserve">Wellington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Wellington Culinary Arts Foundation</w:t>
      </w:r>
      <w:r>
        <w:br/>
      </w:r>
      <w:r>
        <w:t xml:space="preserve">10 Parliament Street</w:t>
      </w:r>
      <w:r>
        <w:br/>
      </w:r>
      <w:r>
        <w:t xml:space="preserve">Wellington 6011</w:t>
      </w:r>
      <w:r>
        <w:br/>
      </w:r>
      <w:r>
        <w:t xml:space="preserve">New Zealand</w:t>
      </w:r>
    </w:p>
    <w:bookmarkStart w:id="20" w:name="X1c527902241105b604beb44f953ecaf7c5952ba"/>
    <w:p>
      <w:pPr>
        <w:pStyle w:val="Heading2"/>
      </w:pPr>
      <w:r>
        <w:t xml:space="preserve">Subject: Scholarship Application for Advanced Culinary Training at the Premier Institute in New Zealand Wellington</w:t>
      </w:r>
    </w:p>
    <w:p>
      <w:pPr>
        <w:pStyle w:val="FirstParagraph"/>
      </w:pPr>
      <w:r>
        <w:t xml:space="preserve">Dear Esteemed Scholarship Committee,</w:t>
      </w:r>
    </w:p>
    <w:p>
      <w:pPr>
        <w:pStyle w:val="BodyText"/>
      </w:pPr>
      <w:r>
        <w:t xml:space="preserve">It is with profound enthusiasm and unwavering dedication that I submit my application for the prestigious Culinary Excellence Scholarship offered by the Wellington Culinary Arts Foundation. As an aspiring professional Chef hailing from Christchurch, I have spent the past five years honing my craft in dynamic kitchens across New Zealand, but it is New Zealand Wellington—the nation’s vibrant culinary capital—that now stands at the heart of my professional aspirations. This Scholarship Application Letter represents not merely a request for financial support, but a commitment to elevate the very essence of Wellington’s food culture through innovation rooted in respect for local traditions and sustainable practices.</w:t>
      </w:r>
    </w:p>
    <w:p>
      <w:pPr>
        <w:pStyle w:val="BodyText"/>
      </w:pPr>
      <w:r>
        <w:t xml:space="preserve">My journey as a Chef began during my apprenticeship at "The Harvest Kitchen" in Christchurch, where I developed foundational skills under mentorship focused on farm-to-table principles. This ignited my passion for New Zealand's unique culinary landscape, particularly the rich tapestry of Māori ingredients and techniques that are often overlooked in mainstream gastronomy. Since then, I have served as a Sous Chef at "Café Éclair" in Wellington—a role where I actively collaborated with local Māori food collectives to integrate traditional kūmara (sweet potato), pūhā (swiss chard), and seafood preservation methods into contemporary dishes. Witnessing the growing demand for authentic, culturally resonant cuisine in New Zealand Wellington—where establishments like Te Papa’s dining spaces and Courtenay Place eateries lead national trends—cemented my resolve to become a catalyst for change within this community.</w:t>
      </w:r>
    </w:p>
    <w:p>
      <w:pPr>
        <w:pStyle w:val="BodyText"/>
      </w:pPr>
      <w:r>
        <w:t xml:space="preserve">It is precisely this vision that drives my application. The Wellington Culinary Arts Foundation’s scholarship program presents the singular opportunity I require to complete the Advanced Gastronomy &amp; Indigenous Food Systems Diploma at the prestigious Institute of Culinary Excellence in New Zealand Wellington. This intensive 12-month program uniquely combines advanced technical training with deep cultural immersion, a critical gap I identified during my tenure at Café Éclair. For instance, while we successfully introduced a seasonal Māori-inspired menu featuring foraged greens from Te Aro’s urban farms, the lack of formal education in Indigenous food sovereignty limited our ability to authentically collaborate with kaumātua (elders) or scale these initiatives responsibly. This scholarship would provide not only tuition coverage but also essential funds for travel to remote Māori communities across Wellington’s region—such as Te Whanganui-a-Tara (Wellington Harbour)—to document traditional foodways and build partnerships that honor their origins.</w:t>
      </w:r>
    </w:p>
    <w:p>
      <w:pPr>
        <w:pStyle w:val="BodyText"/>
      </w:pPr>
      <w:r>
        <w:t xml:space="preserve">My professional trajectory demonstrates tangible commitment to Wellington’s culinary ecosystem. I spearheaded a community initiative called "Harvest Wellington" that partners with local growers in the Hutt Valley to supply hyper-seasonal produce to five city restaurants, directly reducing food miles by 40%. This project received recognition at the 2023 New Zealand Food Awards for "Sustainable Innovation," but its growth is constrained by my inability to access advanced training in food anthropology and regenerative agriculture. The scholarship would enable me to integrate these disciplines into my work—transforming "Harvest Wellington" from a local partnership into a model for nationwide culinary education, with potential collaborations with institutions like Victoria University of Wellington’s Food Innovation Centre.</w:t>
      </w:r>
    </w:p>
    <w:p>
      <w:pPr>
        <w:pStyle w:val="BodyText"/>
      </w:pPr>
      <w:r>
        <w:t xml:space="preserve">Financial considerations are central to this application. As the sole provider for my extended family in Christchurch, I have invested all earnings into building my career while maintaining a modest living in Wellington. The scholarship’s $15,000 allocation would cover full tuition fees ($12,500), essential fieldwork expenses ($2,500), and eliminate the need for part-time work that currently limits my engagement with the scholarship program’s intensive curriculum. This investment is not merely personal—it represents a strategic contribution to New Zealand Wellington’s economic and cultural vitality. According to a 2023 Tourism Industry Association report, culinary tourism generates over $1.2 billion annually for New Zealand, with Wellington ranked #1 for "authentic local food experiences." My trained expertise will directly support this sector by developing menus that authentically represent Aotearoa’s identity—not as exoticized attractions, but as living traditions.</w:t>
      </w:r>
    </w:p>
    <w:p>
      <w:pPr>
        <w:pStyle w:val="BodyText"/>
      </w:pPr>
      <w:r>
        <w:t xml:space="preserve">My long-term vision extends beyond my own success. Upon completion of the diploma, I plan to establish a non-profit culinary hub in Wellington’s Newtown precinct—focused on training youth from Māori and Pacific Island communities in sustainable food practices while preserving endangered recipes. This initiative would directly address employment gaps identified by Workforce New Zealand: 32% of hospitality workers lack formal qualifications, with underrepresented groups facing systemic barriers. The skills gained through the Scholarship Application Letter’s program will equip me to design a curriculum that bridges cultural knowledge with industry standards, fostering inclusive growth in New Zealand Wellington’s $850 million food sector.</w:t>
      </w:r>
    </w:p>
    <w:p>
      <w:pPr>
        <w:pStyle w:val="BodyText"/>
      </w:pPr>
      <w:r>
        <w:t xml:space="preserve">I am deeply aware of the privilege it is to apply for this opportunity within New Zealand Wellington—a city where every café window displays the Pacific Ocean’s sparkle and where chefs are stewards of both land and legacy. My commitment to excellence as a Chef is inseparable from my respect for this place. I have already secured provisional mentorship with Chef Rangi Māhia (co-founder of Māori Food Network), who has endorsed my approach to cultural collaboration. With the Wellington Culinary Arts Foundation’s support, I will not only advance my own career but actively contribute to making New Zealand Wellington a global beacon for ethical, innovative cuisine that honors its roots.</w:t>
      </w:r>
    </w:p>
    <w:p>
      <w:pPr>
        <w:pStyle w:val="BodyText"/>
      </w:pPr>
      <w:r>
        <w:t xml:space="preserve">Thank you for considering my application. I welcome the opportunity to discuss how my goals align with your mission at your convenience. My resume and references are available upon request, and I have attached letters of support from two industry leaders in New Zealand Wellington.</w:t>
      </w:r>
    </w:p>
    <w:p>
      <w:pPr>
        <w:pStyle w:val="BodyText"/>
      </w:pPr>
      <w:r>
        <w:t xml:space="preserve">Sincerely,</w:t>
      </w:r>
    </w:p>
    <w:p>
      <w:pPr>
        <w:pStyle w:val="BodyText"/>
      </w:pPr>
      <w:r>
        <w:rPr>
          <w:bCs/>
          <w:b/>
        </w:rPr>
        <w:t xml:space="preserve">[Your Full Name]</w:t>
      </w:r>
    </w:p>
    <w:p>
      <w:r>
        <w:pict>
          <v:rect style="width:0;height:1.5pt" o:hralign="center" o:hrstd="t" o:hr="t"/>
        </w:pict>
      </w:r>
    </w:p>
    <w:p>
      <w:pPr>
        <w:pStyle w:val="FirstParagraph"/>
      </w:pPr>
      <w:r>
        <w:t xml:space="preserve">*This Scholarship Application Letter has been carefully crafted to reflect the unique opportunities within New Zealand Wellington’s culinary landscape, emphasizing the transformative role of a dedicated Chef in preserving cultural heritage while driving sustainable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New Zealand Wellington</dc:title>
  <dc:creator/>
  <dc:language>en</dc:language>
  <cp:keywords/>
  <dcterms:created xsi:type="dcterms:W3CDTF">2026-07-24T04:01:15Z</dcterms:created>
  <dcterms:modified xsi:type="dcterms:W3CDTF">2026-07-24T04:01:15Z</dcterms:modified>
</cp:coreProperties>
</file>

<file path=docProps/custom.xml><?xml version="1.0" encoding="utf-8"?>
<Properties xmlns="http://schemas.openxmlformats.org/officeDocument/2006/custom-properties" xmlns:vt="http://schemas.openxmlformats.org/officeDocument/2006/docPropsVTypes"/>
</file>