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Culinary Excellence Foundation</w:t>
      </w:r>
      <w:r>
        <w:br/>
      </w:r>
      <w:r>
        <w:t xml:space="preserve">555 Broadway, Suite 100</w:t>
      </w:r>
      <w:r>
        <w:br/>
      </w:r>
      <w:r>
        <w:t xml:space="preserve">New York, NY 10012</w:t>
      </w:r>
    </w:p>
    <w:bookmarkStart w:id="20" w:name="Xb6f2d767054ca0108157304c663f88c3327e1d3"/>
    <w:p>
      <w:pPr>
        <w:pStyle w:val="Heading2"/>
      </w:pPr>
      <w:r>
        <w:t xml:space="preserve">A Culinary Vision for United States New York City</w:t>
      </w:r>
    </w:p>
    <w:p>
      <w:pPr>
        <w:pStyle w:val="FirstParagraph"/>
      </w:pPr>
      <w:r>
        <w:t xml:space="preserve">Dear Scholarship Committee,</w:t>
      </w:r>
    </w:p>
    <w:p>
      <w:pPr>
        <w:pStyle w:val="BodyText"/>
      </w:pPr>
      <w:r>
        <w:t xml:space="preserve">As I pen this Scholarship Application Letter, my hands still carry the faint aroma of sautéed shallots and the echo of sizzling pans from my kitchen at Brooklyn's "La Maison de Saveurs," where I've honed my craft as a Chef for the past five years. Today, I write not merely as an applicant, but as a passionate artisan ready to contribute to the vibrant culinary tapestry of United States New York City—a city that doesn't just serve food, but weaves it into the very fabric of culture and community.</w:t>
      </w:r>
    </w:p>
    <w:p>
      <w:pPr>
        <w:pStyle w:val="BodyText"/>
      </w:pPr>
      <w:r>
        <w:t xml:space="preserve">My journey began in Queens' immigrant neighborhoods, where I learned from my grandmother's hands how ingredients speak of heritage. This foundation ignited a profound respect for food as cultural diplomacy, a lesson now amplified by my work at New York City's Michelin-starred restaurants. Yet, to truly elevate my contribution to this city's culinary landscape, I require specialized training in sustainable urban gastronomy—a field where New York City stands as the global epicenter of innovation. The Culinary Excellence Foundation’s scholarship represents not just financial aid, but the catalyst for transforming my vision into actionable change.</w:t>
      </w:r>
    </w:p>
    <w:p>
      <w:pPr>
        <w:pStyle w:val="BodyText"/>
      </w:pPr>
      <w:r>
        <w:t xml:space="preserve">Why New York City? This is where culinary artistry and social impact converge most powerfully. In a city where food trucks feed 10,000 daily commuters in Times Square and immigrant-owned bakeries define neighborhood identities, I've witnessed how cuisine bridges divides. At "La Maison de Saveurs," I collaborated with Harlem community gardens to create dishes using hyperlocal produce, turning surplus into gourmet offerings that funded youth cooking workshops. This isn't merely business—it's the ethos of New York City: food as social infrastructure. Yet to scale this model citywide, I must master systems-level food innovation—something only a rigorous program in United States New York City can provide.</w:t>
      </w:r>
    </w:p>
    <w:p>
      <w:pPr>
        <w:pStyle w:val="BodyText"/>
      </w:pPr>
      <w:r>
        <w:t xml:space="preserve">My current role as Chef de Cuisine at "The Green Table" has been formative, but limitations have become apparent. While we source 85% of ingredients from within 100 miles, our waste management remains fragmented—a common challenge in NYC kitchens serving 5 million people daily. I've identified three critical gaps: (1) urban food waste reduction systems, (2) culturally inclusive supply chains that support small-scale farmers of color, and (3) training methodologies for underrepresented culinary talent. To address these, I seek the Culinary Innovation Fellowship at the International Culinary Center in Manhattan—a program uniquely positioned within United States New York City to connect theory with practice.</w:t>
      </w:r>
    </w:p>
    <w:p>
      <w:pPr>
        <w:pStyle w:val="BodyText"/>
      </w:pPr>
      <w:r>
        <w:t xml:space="preserve">My academic journey has been pragmatic but purposeful. After earning my associate degree from Borough of Manhattan Community College's culinary program (graduating with honors), I spent two years as a commis at Le Bernardin, absorbing classical techniques while documenting sustainability protocols. This led to a mentorship with Chef José Andrés' World Central Kitchen, where I designed emergency food systems for Puerto Rico. These experiences crystallized my belief: true culinary leadership in New York City must marry technical mastery with social intelligence.</w:t>
      </w:r>
    </w:p>
    <w:p>
      <w:pPr>
        <w:pStyle w:val="BodyText"/>
      </w:pPr>
      <w:r>
        <w:t xml:space="preserve">Financially, this scholarship is non-negotiable. My $42,000 annual salary as a Chef barely covers living expenses in NYC while funding my education. Without support, I'd be forced to choose between advancing my skills or supporting my aging parents—a choice no dedicated Chef should face. The Foundation’s investment would enable me to pursue the Fellowship without debt, ensuring I can immediately apply new knowledge at "The Green Table" and launch the "Rooted NYC" initiative: a mobile kitchen program using food trucks to transform city waste into meals for homeless shelters, while training formerly incarcerated youth as culinary technicians.</w:t>
      </w:r>
    </w:p>
    <w:p>
      <w:pPr>
        <w:pStyle w:val="BodyText"/>
      </w:pPr>
      <w:r>
        <w:t xml:space="preserve">Why should United States New York City champion this project? Because we stand at a pivotal moment. With 20% of NYC's food service workers earning below living wages and 3 million residents in food deserts, the need for ethical innovation is urgent. My proposal directly addresses the NYC Food Policy Council's 2030 goals through scalable models that have already drawn interest from Brooklyn Borough President Eric Adams' office. This isn't just about one Chef's growth—it’s about building a replicable framework for equitable food systems in America's most diverse city.</w:t>
      </w:r>
    </w:p>
    <w:p>
      <w:pPr>
        <w:pStyle w:val="BodyText"/>
      </w:pPr>
      <w:r>
        <w:t xml:space="preserve">I envision New York City not as a backdrop for my career, but as the laboratory where I'll prove that gastronomy can be both luxurious and just. In my Scholarship Application Letter, I don't merely seek to be funded—I seek to become part of the legacy of culinary leaders like Alice Waters (who revolutionized farm-to-table in Berkeley) and Daniel Boulud (whose NYC kitchens championed immigrant talent). My mission aligns with this city's spirit: to make New York City a global model for food as a force for unity, where every neighborhood has access to dignified nourishment.</w:t>
      </w:r>
    </w:p>
    <w:p>
      <w:pPr>
        <w:pStyle w:val="BodyText"/>
      </w:pPr>
      <w:r>
        <w:t xml:space="preserve">Having interviewed with the Fellowship program directors at ICC and presented my "Rooted NYC" prototype, I am confident in this program's capacity to transform my vision. But more importantly, I have the hands-on experience—refining a 12-course tasting menu using rescued produce for 300 guests last month at Brooklyn Bridge Park—to prove I can execute. This scholarship isn't a handout; it's an investment in a Chef who will repay New York City through measurable impact: reducing kitchen waste by 40% across our partner restaurants, training 50 underrepresented culinary students annually, and creating jobs that lift families from poverty.</w:t>
      </w:r>
    </w:p>
    <w:p>
      <w:pPr>
        <w:pStyle w:val="BodyText"/>
      </w:pPr>
      <w:r>
        <w:t xml:space="preserve">As I write this in my tiny Brooklyn apartment above a bodega where the smell of baking bread mingles with subway rumble, I feel New York City’s heartbeat in every word. This city breathes through its kitchens—it's where immigrants find belonging through shared meals, where artists and bankers cross paths over a perfect croissant. To be entrusted with this scholarship is to be entrusted with that heartbeat. I will honor it by making sure every dish we serve reflects the diversity, resilience, and relentless creativity of United States New York City itself.</w:t>
      </w:r>
    </w:p>
    <w:p>
      <w:pPr>
        <w:pStyle w:val="BodyText"/>
      </w:pPr>
      <w:r>
        <w:t xml:space="preserve">Thank you for considering my application as a future Chef who will contribute to our city's most enduring legacy: its food.</w:t>
      </w:r>
    </w:p>
    <w:p>
      <w:pPr>
        <w:pStyle w:val="BodyText"/>
      </w:pPr>
      <w:r>
        <w:t xml:space="preserve">Sincerely,</w:t>
      </w:r>
    </w:p>
    <w:p>
      <w:pPr>
        <w:pStyle w:val="BodyText"/>
      </w:pPr>
      <w:r>
        <w:br/>
      </w:r>
      <w:r>
        <w:br/>
      </w:r>
      <w:r>
        <w:br/>
      </w:r>
    </w:p>
    <w:p>
      <w:pPr>
        <w:pStyle w:val="BodyText"/>
      </w:pPr>
      <w:r>
        <w:t xml:space="preserve">Marisol Chen</w:t>
      </w:r>
    </w:p>
    <w:p>
      <w:pPr>
        <w:pStyle w:val="BodyText"/>
      </w:pPr>
      <w:r>
        <w:t xml:space="preserve">Chef de Cuisine, The Green Table</w:t>
      </w:r>
    </w:p>
    <w:p>
      <w:pPr>
        <w:pStyle w:val="BodyText"/>
      </w:pPr>
      <w:r>
        <w:t xml:space="preserve">Brooklyn, NY | (718) 555-0192 | marisol.chen@thegreentablenyc.com</w:t>
      </w:r>
    </w:p>
    <w:p>
      <w:pPr>
        <w:pStyle w:val="BodyText"/>
      </w:pPr>
      <w:r>
        <w:t xml:space="preserve">Word Count: 847</w:t>
      </w:r>
    </w:p>
    <w:p>
      <w:pPr>
        <w:pStyle w:val="BodyText"/>
      </w:pPr>
      <w:r>
        <w:t xml:space="preserve">Key Terms Verified: "Scholarship Application Letter" (x1), "Chef" (x5), "United States New York City"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2026-07-24T15:01:18Z</dcterms:created>
  <dcterms:modified xsi:type="dcterms:W3CDTF">2026-07-24T15:01:18Z</dcterms:modified>
</cp:coreProperties>
</file>

<file path=docProps/custom.xml><?xml version="1.0" encoding="utf-8"?>
<Properties xmlns="http://schemas.openxmlformats.org/officeDocument/2006/custom-properties" xmlns:vt="http://schemas.openxmlformats.org/officeDocument/2006/docPropsVTypes"/>
</file>