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Culinary</w:t>
      </w:r>
      <w:r>
        <w:t xml:space="preserve"> </w:t>
      </w:r>
      <w:r>
        <w:t xml:space="preserve">Arts</w:t>
      </w:r>
    </w:p>
    <w:bookmarkStart w:id="22"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Tashkent, Uzbekistan</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Culinary Excellence Foundation</w:t>
      </w:r>
      <w:r>
        <w:br/>
      </w:r>
      <w:r>
        <w:t xml:space="preserve">123 Food Innovation Avenue</w:t>
      </w:r>
      <w:r>
        <w:br/>
      </w:r>
      <w:r>
        <w:t xml:space="preserve">London, United Kingdom</w:t>
      </w:r>
    </w:p>
    <w:bookmarkStart w:id="21" w:name="X781c83097f00168809949c9486e55759c92af02"/>
    <w:p>
      <w:pPr>
        <w:pStyle w:val="Heading2"/>
      </w:pPr>
      <w:r>
        <w:t xml:space="preserve">Subject: Application for Culinary Scholarship to Advance Uzbek Cuisine in Tashkent</w:t>
      </w:r>
    </w:p>
    <w:p>
      <w:pPr>
        <w:pStyle w:val="FirstParagraph"/>
      </w:pPr>
      <w:r>
        <w:t xml:space="preserve">Dear Scholarship Committee,</w:t>
      </w:r>
    </w:p>
    <w:p>
      <w:pPr>
        <w:pStyle w:val="BodyText"/>
      </w:pPr>
      <w:r>
        <w:t xml:space="preserve">With profound respect for culinary artistry and deep appreciation for the rich gastronomic heritage of my homeland, I write to express my earnest application for the International Culinary Excellence Scholarship. As an emerging Chef deeply committed to elevating Uzbekistan's culinary identity in Tashkent, this scholarship represents not merely an educational opportunity but a vital catalyst for transforming our national cuisine into a globally recognized cultural asset.</w:t>
      </w:r>
    </w:p>
    <w:p>
      <w:pPr>
        <w:pStyle w:val="BodyText"/>
      </w:pPr>
      <w:r>
        <w:t xml:space="preserve">My journey as a Chef began at age 14 in my family's traditional</w:t>
      </w:r>
      <w:r>
        <w:t xml:space="preserve"> </w:t>
      </w:r>
      <w:r>
        <w:rPr>
          <w:iCs/>
          <w:i/>
        </w:rPr>
        <w:t xml:space="preserve">oshxonasi</w:t>
      </w:r>
      <w:r>
        <w:t xml:space="preserve"> </w:t>
      </w:r>
      <w:r>
        <w:t xml:space="preserve">(home kitchen) in Tashkent, where I learned the sacred art of preparing</w:t>
      </w:r>
      <w:r>
        <w:t xml:space="preserve"> </w:t>
      </w:r>
      <w:r>
        <w:rPr>
          <w:iCs/>
          <w:i/>
        </w:rPr>
        <w:t xml:space="preserve">plov</w:t>
      </w:r>
      <w:r>
        <w:t xml:space="preserve">,</w:t>
      </w:r>
      <w:r>
        <w:t xml:space="preserve"> </w:t>
      </w:r>
      <w:r>
        <w:rPr>
          <w:iCs/>
          <w:i/>
        </w:rPr>
        <w:t xml:space="preserve">manti</w:t>
      </w:r>
      <w:r>
        <w:t xml:space="preserve">, and hand-pulled noodles from my grandmother – a custodian of Uzbek culinary traditions passed through seven generations. This early immersion forged my understanding that food is never merely sustenance; it is the heartbeat of our culture, carrying stories of Silk Road traders, nomadic herders, and agricultural communities. At 18, I earned a certificate in Professional Culinary Arts from Tashkent State University of Food Technology, where I graduated with honors for my thesis on "Revitalizing Ancient Uzbek Spice Blends in Contemporary Gastronomy."</w:t>
      </w:r>
    </w:p>
    <w:p>
      <w:pPr>
        <w:pStyle w:val="BodyText"/>
      </w:pPr>
      <w:r>
        <w:t xml:space="preserve">My professional trajectory has been dedicated to bridging Uzbekistan's culinary legacy with modern international standards. For the past three years, I have served as Executive Chef at</w:t>
      </w:r>
      <w:r>
        <w:t xml:space="preserve"> </w:t>
      </w:r>
      <w:r>
        <w:rPr>
          <w:iCs/>
          <w:i/>
        </w:rPr>
        <w:t xml:space="preserve">Vatan</w:t>
      </w:r>
      <w:r>
        <w:t xml:space="preserve">, a Michelin-recognized restaurant in Tashkent that pioneers sustainable Uzbek cuisine. Under my leadership, we've:</w:t>
      </w:r>
    </w:p>
    <w:p>
      <w:pPr>
        <w:numPr>
          <w:ilvl w:val="0"/>
          <w:numId w:val="1001"/>
        </w:numPr>
        <w:pStyle w:val="Compact"/>
      </w:pPr>
      <w:r>
        <w:t xml:space="preserve">Revived nearly forgotten recipes from Fergana Valley using heirloom ingredients</w:t>
      </w:r>
    </w:p>
    <w:p>
      <w:pPr>
        <w:numPr>
          <w:ilvl w:val="0"/>
          <w:numId w:val="1001"/>
        </w:numPr>
        <w:pStyle w:val="Compact"/>
      </w:pPr>
      <w:r>
        <w:t xml:space="preserve">Incorporated zero-waste techniques inspired by Japanese *mottainai* philosophy</w:t>
      </w:r>
    </w:p>
    <w:p>
      <w:pPr>
        <w:numPr>
          <w:ilvl w:val="0"/>
          <w:numId w:val="1001"/>
        </w:numPr>
        <w:pStyle w:val="Compact"/>
      </w:pPr>
      <w:r>
        <w:t xml:space="preserve">Hosted monthly "Silk Road Taste Journeys" that have attracted over 5,000 international guests</w:t>
      </w:r>
    </w:p>
    <w:p>
      <w:pPr>
        <w:numPr>
          <w:ilvl w:val="0"/>
          <w:numId w:val="1001"/>
        </w:numPr>
        <w:pStyle w:val="Compact"/>
      </w:pPr>
      <w:r>
        <w:t xml:space="preserve">Trained 47 young Uzbek chefs in ethical sourcing and presentation aesthetics</w:t>
      </w:r>
    </w:p>
    <w:p>
      <w:pPr>
        <w:pStyle w:val="FirstParagraph"/>
      </w:pPr>
      <w:r>
        <w:t xml:space="preserve">Yet I recognize that Tashkent's culinary scene faces critical challenges. Despite Uzbekistan's rich food history – UNESCO has recognized our plov as part of the Intangible Cultural Heritage – our restaurants remain largely unrepresented on global gastronomic maps. Most local chefs lack access to advanced training in molecular gastronomy, sustainable hospitality management, and cross-cultural flavor pairing that would position us competitively with culinary capitals like Paris or Tokyo. This is why I am applying for your prestigious scholarship: to gain mastery in these specialized domains at the Culinary Institute of America's campus in New York.</w:t>
      </w:r>
    </w:p>
    <w:p>
      <w:pPr>
        <w:pStyle w:val="BodyText"/>
      </w:pPr>
      <w:r>
        <w:t xml:space="preserve">The significance of this Scholarship Application Letter extends beyond personal ambition. In Uzbekistan Tashkent, where tourism has grown by 27% annually since 2021 (per Ministry of Tourism data), our culinary sector is poised for transformation. My proposed project – "Uzbek Heritage Kitchen" – will establish the first certified training center in Central Asia to teach:</w:t>
      </w:r>
    </w:p>
    <w:p>
      <w:pPr>
        <w:numPr>
          <w:ilvl w:val="0"/>
          <w:numId w:val="1002"/>
        </w:numPr>
        <w:pStyle w:val="Compact"/>
      </w:pPr>
      <w:r>
        <w:t xml:space="preserve">Modern reinterpretation of traditional dishes using local ingredients</w:t>
      </w:r>
    </w:p>
    <w:p>
      <w:pPr>
        <w:numPr>
          <w:ilvl w:val="0"/>
          <w:numId w:val="1002"/>
        </w:numPr>
        <w:pStyle w:val="Compact"/>
      </w:pPr>
      <w:r>
        <w:t xml:space="preserve">International hospitality standards tailored to Uzbek cultural context</w:t>
      </w:r>
    </w:p>
    <w:p>
      <w:pPr>
        <w:numPr>
          <w:ilvl w:val="0"/>
          <w:numId w:val="1002"/>
        </w:numPr>
        <w:pStyle w:val="Compact"/>
      </w:pPr>
      <w:r>
        <w:t xml:space="preserve">Sustainable supply chain management for regional producers</w:t>
      </w:r>
    </w:p>
    <w:p>
      <w:pPr>
        <w:pStyle w:val="FirstParagraph"/>
      </w:pPr>
      <w:r>
        <w:t xml:space="preserve">I have already secured preliminary support from Tashkent's Tourism Development Agency, which has pledged to provide the first 500 sqm of space in the historic Chorsu Bazaar district. This Scholarship Application Letter is my formal commitment to transform this vision into reality through three strategic phases:</w:t>
      </w:r>
    </w:p>
    <w:p>
      <w:pPr>
        <w:numPr>
          <w:ilvl w:val="0"/>
          <w:numId w:val="1003"/>
        </w:numPr>
        <w:pStyle w:val="Compact"/>
      </w:pPr>
      <w:r>
        <w:rPr>
          <w:bCs/>
          <w:b/>
        </w:rPr>
        <w:t xml:space="preserve">Phase 1 (3 months):</w:t>
      </w:r>
      <w:r>
        <w:t xml:space="preserve"> </w:t>
      </w:r>
      <w:r>
        <w:t xml:space="preserve">Advanced training in New York on culinary innovation, wine pairings, and hospitality management</w:t>
      </w:r>
    </w:p>
    <w:p>
      <w:pPr>
        <w:numPr>
          <w:ilvl w:val="0"/>
          <w:numId w:val="1003"/>
        </w:numPr>
        <w:pStyle w:val="Compact"/>
      </w:pPr>
      <w:r>
        <w:rPr>
          <w:bCs/>
          <w:b/>
        </w:rPr>
        <w:t xml:space="preserve">Phase 2 (6 months):</w:t>
      </w:r>
      <w:r>
        <w:t xml:space="preserve"> </w:t>
      </w:r>
      <w:r>
        <w:t xml:space="preserve">Collaborative R&amp;D with Uzbek agricultural cooperatives to develop signature ingredients like "Tashkent Tulip Honey" and "Karakul Lamb Caviar"</w:t>
      </w:r>
    </w:p>
    <w:p>
      <w:pPr>
        <w:numPr>
          <w:ilvl w:val="0"/>
          <w:numId w:val="1003"/>
        </w:numPr>
        <w:pStyle w:val="Compact"/>
      </w:pPr>
      <w:r>
        <w:rPr>
          <w:bCs/>
          <w:b/>
        </w:rPr>
        <w:t xml:space="preserve">Phase 3 (Ongoing):</w:t>
      </w:r>
      <w:r>
        <w:t xml:space="preserve"> </w:t>
      </w:r>
      <w:r>
        <w:t xml:space="preserve">Establishment of the Heritage Kitchen training center with scholarship-funded slots for 30 youth annually</w:t>
      </w:r>
    </w:p>
    <w:p>
      <w:pPr>
        <w:pStyle w:val="FirstParagraph"/>
      </w:pPr>
      <w:r>
        <w:t xml:space="preserve">The transformative impact on Uzbekistan Tashkent will be profound. This initiative directly supports President Shavkat Mirziyoyev's "New Uzbekistan" vision by creating skilled jobs in the tourism sector while preserving cultural heritage. By training young chefs to become both custodians of tradition and innovators of the future, we will:</w:t>
      </w:r>
    </w:p>
    <w:p>
      <w:pPr>
        <w:numPr>
          <w:ilvl w:val="0"/>
          <w:numId w:val="1004"/>
        </w:numPr>
        <w:pStyle w:val="Compact"/>
      </w:pPr>
      <w:r>
        <w:t xml:space="preserve">Position Tashkent as a destination for culinary tourism</w:t>
      </w:r>
    </w:p>
    <w:p>
      <w:pPr>
        <w:numPr>
          <w:ilvl w:val="0"/>
          <w:numId w:val="1004"/>
        </w:numPr>
        <w:pStyle w:val="Compact"/>
      </w:pPr>
      <w:r>
        <w:t xml:space="preserve">Generate $1.2M in annual revenue for rural Uzbek producers through our sourcing network</w:t>
      </w:r>
    </w:p>
    <w:p>
      <w:pPr>
        <w:numPr>
          <w:ilvl w:val="0"/>
          <w:numId w:val="1004"/>
        </w:numPr>
        <w:pStyle w:val="Compact"/>
      </w:pPr>
      <w:r>
        <w:t xml:space="preserve">Create a replicable model for Central Asia's food tourism industry</w:t>
      </w:r>
    </w:p>
    <w:p>
      <w:pPr>
        <w:pStyle w:val="FirstParagraph"/>
      </w:pPr>
      <w:r>
        <w:t xml:space="preserve">I have chosen this scholarship precisely because of your foundation's proven commitment to culturally rooted innovation. Your support would not merely fund my education – it would become the catalyst for a movement that honors Uzbekistan's culinary legacy while propelling Tashkent onto the world stage. As I've written in my application essay: "In Uzbek kitchens, every spice tells a story. My mission is to ensure those stories are heard globally."</w:t>
      </w:r>
    </w:p>
    <w:p>
      <w:pPr>
        <w:pStyle w:val="BodyText"/>
      </w:pPr>
      <w:r>
        <w:t xml:space="preserve">My professional references – including Chef Elena Kozlova (former Executive Chef at Sofitel Tashkent) and Professor Rustamov of Tashkent State University – attest to my dedication and leadership. I have attached my full CV, letters of recommendation, and a detailed project budget for your review. Should you require additional information or wish to schedule an interview, I am available at your earliest convenience.</w:t>
      </w:r>
    </w:p>
    <w:p>
      <w:pPr>
        <w:pStyle w:val="BodyText"/>
      </w:pPr>
      <w:r>
        <w:t xml:space="preserve">Uzbekistan's culinary soul awaits its moment on the global stage. With your support through this Scholarship Application Letter, I will not only become a more skilled Chef but become a bridge between Tashkent's ancient kitchens and the world's most discerning palates. I am ready to learn, innovate, and serve as Uzbekistan's ambassador of flavor.</w:t>
      </w:r>
    </w:p>
    <w:p>
      <w:pPr>
        <w:pStyle w:val="BodyText"/>
      </w:pPr>
      <w:r>
        <w:t xml:space="preserve">With deepest gratitude and culinary passion,</w:t>
      </w:r>
    </w:p>
    <w:p>
      <w:pPr>
        <w:pStyle w:val="BodyText"/>
      </w:pPr>
      <w:r>
        <w:rPr>
          <w:bCs/>
          <w:b/>
        </w:rPr>
        <w:t xml:space="preserve">[Your Full Name]</w:t>
      </w:r>
      <w:r>
        <w:br/>
      </w:r>
      <w:r>
        <w:t xml:space="preserve">Executive Chef, Vatan Restaurant</w:t>
      </w:r>
      <w:r>
        <w:br/>
      </w:r>
      <w:r>
        <w:t xml:space="preserve">Tashkent, Uzbekistan</w:t>
      </w:r>
    </w:p>
    <w:bookmarkStart w:id="20" w:name="Xd4df4d9bf3cea5ff039ce9e3d6a923ad0ae6428"/>
    <w:p>
      <w:pPr>
        <w:pStyle w:val="Heading3"/>
      </w:pPr>
      <w:r>
        <w:t xml:space="preserve">Why This Scholarship Matters for Uzbekistan Tashkent</w:t>
      </w:r>
    </w:p>
    <w:p>
      <w:pPr>
        <w:numPr>
          <w:ilvl w:val="0"/>
          <w:numId w:val="1005"/>
        </w:numPr>
        <w:pStyle w:val="Compact"/>
      </w:pPr>
      <w:r>
        <w:rPr>
          <w:bCs/>
          <w:b/>
        </w:rPr>
        <w:t xml:space="preserve">Cultural Preservation:</w:t>
      </w:r>
      <w:r>
        <w:t xml:space="preserve"> </w:t>
      </w:r>
      <w:r>
        <w:t xml:space="preserve">Prevents fading of UNESCO-recognized dishes like</w:t>
      </w:r>
      <w:r>
        <w:t xml:space="preserve"> </w:t>
      </w:r>
      <w:r>
        <w:rPr>
          <w:iCs/>
          <w:i/>
        </w:rPr>
        <w:t xml:space="preserve">plov</w:t>
      </w:r>
      <w:r>
        <w:t xml:space="preserve"> </w:t>
      </w:r>
      <w:r>
        <w:t xml:space="preserve">and</w:t>
      </w:r>
      <w:r>
        <w:t xml:space="preserve"> </w:t>
      </w:r>
      <w:r>
        <w:rPr>
          <w:iCs/>
          <w:i/>
        </w:rPr>
        <w:t xml:space="preserve">shashlik</w:t>
      </w:r>
    </w:p>
    <w:p>
      <w:pPr>
        <w:numPr>
          <w:ilvl w:val="0"/>
          <w:numId w:val="1005"/>
        </w:numPr>
        <w:pStyle w:val="Compact"/>
      </w:pPr>
      <w:r>
        <w:rPr>
          <w:bCs/>
          <w:b/>
        </w:rPr>
        <w:t xml:space="preserve">Economic Impact:</w:t>
      </w:r>
      <w:r>
        <w:t xml:space="preserve"> </w:t>
      </w:r>
      <w:r>
        <w:t xml:space="preserve">Tourism generates $2.3B annually for Uzbekistan; culinary excellence drives visitor spending by 40%</w:t>
      </w:r>
    </w:p>
    <w:p>
      <w:pPr>
        <w:numPr>
          <w:ilvl w:val="0"/>
          <w:numId w:val="1005"/>
        </w:numPr>
        <w:pStyle w:val="Compact"/>
      </w:pPr>
      <w:r>
        <w:rPr>
          <w:bCs/>
          <w:b/>
        </w:rPr>
        <w:t xml:space="preserve">Youth Empowerment:</w:t>
      </w:r>
      <w:r>
        <w:t xml:space="preserve"> </w:t>
      </w:r>
      <w:r>
        <w:t xml:space="preserve">Addresses Tashkent's youth unemployment rate (12.7%) through skilled hospitality careers</w:t>
      </w:r>
    </w:p>
    <w:p>
      <w:pPr>
        <w:numPr>
          <w:ilvl w:val="0"/>
          <w:numId w:val="1005"/>
        </w:numPr>
        <w:pStyle w:val="Compact"/>
      </w:pPr>
      <w:r>
        <w:rPr>
          <w:bCs/>
          <w:b/>
        </w:rPr>
        <w:t xml:space="preserve">Sustainable Development:</w:t>
      </w:r>
      <w:r>
        <w:t xml:space="preserve"> </w:t>
      </w:r>
      <w:r>
        <w:t xml:space="preserve">Aligns with UN SDG 8 (Decent Work) and 12 (Responsible Consumption)</w:t>
      </w:r>
    </w:p>
    <w:bookmarkEnd w:id="20"/>
    <w:p>
      <w:pPr>
        <w:pStyle w:val="FirstParagraph"/>
      </w:pPr>
      <w:r>
        <w:t xml:space="preserve">Note: This Scholarship Application Letter embodies the spirit of Uzbekistan Tashkent's culinary renaissance – where tradition meets innovation, and every meal tells a story of our people.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Culinary Arts</dc:title>
  <dc:creator/>
  <dc:language>en</dc:language>
  <cp:keywords/>
  <dcterms:created xsi:type="dcterms:W3CDTF">2026-07-23T10:41:12Z</dcterms:created>
  <dcterms:modified xsi:type="dcterms:W3CDTF">2026-07-23T10:41:12Z</dcterms:modified>
</cp:coreProperties>
</file>

<file path=docProps/custom.xml><?xml version="1.0" encoding="utf-8"?>
<Properties xmlns="http://schemas.openxmlformats.org/officeDocument/2006/custom-properties" xmlns:vt="http://schemas.openxmlformats.org/officeDocument/2006/docPropsVTypes"/>
</file>