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the Pursuit of Chemical Engineering Excellence in Canada Toronto</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October 26, 2023</w:t>
      </w:r>
    </w:p>
    <w:p>
      <w:pPr>
        <w:pStyle w:val="BodyText"/>
      </w:pPr>
      <w:r>
        <w:t xml:space="preserve">Scholarship Committee</w:t>
      </w:r>
    </w:p>
    <w:p>
      <w:pPr>
        <w:pStyle w:val="BodyText"/>
      </w:pPr>
      <w:r>
        <w:t xml:space="preserve">[University Name - e.g., University of Toronto, Ryerson University]</w:t>
      </w:r>
    </w:p>
    <w:p>
      <w:pPr>
        <w:pStyle w:val="BodyText"/>
      </w:pPr>
      <w:r>
        <w:t xml:space="preserve">27 King's College Circle</w:t>
      </w:r>
      <w:r>
        <w:br/>
      </w:r>
      <w:r>
        <w:t xml:space="preserve">Toronto, ON M5S 1A1</w:t>
      </w:r>
      <w:r>
        <w:br/>
      </w:r>
      <w:r>
        <w:t xml:space="preserve">Canada</w:t>
      </w:r>
    </w:p>
    <w:bookmarkStart w:id="21" w:name="X032071da9424fdd96fa0d22ab56e5855c449d96"/>
    <w:p>
      <w:pPr>
        <w:pStyle w:val="Heading2"/>
      </w:pPr>
      <w:r>
        <w:t xml:space="preserve">Subject: Application for Scholarship to Pursue Chemical Engineering at Canada Toronto</w:t>
      </w:r>
    </w:p>
    <w:bookmarkEnd w:id="21"/>
    <w:p>
      <w:pPr>
        <w:pStyle w:val="FirstParagraph"/>
      </w:pPr>
      <w:r>
        <w:t xml:space="preserve">Dear Scholarship Committee,</w:t>
      </w:r>
    </w:p>
    <w:p>
      <w:pPr>
        <w:pStyle w:val="BodyText"/>
      </w:pPr>
      <w:r>
        <w:t xml:space="preserve">It is with profound enthusiasm that I submit this Scholarship Application Letter for the [Scholarship Name] to support my graduate studies in Chemical Engineering at a premier institution in Canada Toronto. As an aspiring Chemical Engineer with unwavering dedication to sustainable industrial innovation, I have meticulously planned my academic journey to align with Canada’s leadership in green engineering and Toronto’s unparalleled ecosystem for technological advancement. This scholarship represents not merely financial assistance, but a pivotal catalyst for transforming my vision into tangible contributions within the global chemical engineering landscape.</w:t>
      </w:r>
    </w:p>
    <w:p>
      <w:pPr>
        <w:pStyle w:val="BodyText"/>
      </w:pPr>
      <w:r>
        <w:t xml:space="preserve">My academic trajectory has been defined by rigorous engagement with chemical engineering principles since my undergraduate studies at [Your University]. I graduated with honors (GPA: 3.8/4.0) in Chemical Engineering, where I spearheaded a capstone project developing low-energy biodiesel purification methods – a project recognized for its potential to reduce industrial carbon footprints by 22% in pilot testing. This experience crystallized my commitment to advancing sustainable process technologies, particularly within the context of Canada’s ambitious net-zero targets by 2050. My research on catalytic membrane reactors for wastewater treatment was published in the</w:t>
      </w:r>
      <w:r>
        <w:t xml:space="preserve"> </w:t>
      </w:r>
      <w:r>
        <w:rPr>
          <w:iCs/>
          <w:i/>
        </w:rPr>
        <w:t xml:space="preserve">Journal of Environmental Chemical Engineering</w:t>
      </w:r>
      <w:r>
        <w:t xml:space="preserve">, underscoring my capacity for impactful technical contributions.</w:t>
      </w:r>
    </w:p>
    <w:p>
      <w:pPr>
        <w:pStyle w:val="BodyText"/>
      </w:pPr>
      <w:r>
        <w:t xml:space="preserve">Canada Toronto stands as the ideal environment to cultivate this expertise. The University of Toronto’s Department of Chemical Engineering &amp; Applied Chemistry offers world-class facilities like the</w:t>
      </w:r>
      <w:r>
        <w:t xml:space="preserve"> </w:t>
      </w:r>
      <w:r>
        <w:rPr>
          <w:iCs/>
          <w:i/>
        </w:rPr>
        <w:t xml:space="preserve">Centre for Advanced Materials in Manufacturing</w:t>
      </w:r>
      <w:r>
        <w:t xml:space="preserve">, where I intend to collaborate on projects addressing Canada’s critical need for carbon capture technologies. Toronto’s unique position as a global hub – hosting 35% of Canada’s chemical industry R&amp;D centers and home to companies like Linde Canada and Suncor Energy – provides unparalleled access to industry partnerships. I am particularly eager to engage with Professor [Name]’s work on electrochemical CO₂ conversion, which directly aligns with my research interests. The city’s diverse cultural fabric further enriches this academic environment, fostering the interdisciplinary collaboration essential for solving complex engineering challenges.</w:t>
      </w:r>
    </w:p>
    <w:p>
      <w:pPr>
        <w:pStyle w:val="BodyText"/>
      </w:pPr>
      <w:r>
        <w:t xml:space="preserve">My professional aspiration is to become a leading Chemical Engineer driving Canada’s transition to circular economy models. I aim to develop scalable biorefinery systems that convert agricultural waste into biofuels and biochemicals, directly supporting Ontario’s</w:t>
      </w:r>
      <w:r>
        <w:t xml:space="preserve"> </w:t>
      </w:r>
      <w:r>
        <w:rPr>
          <w:iCs/>
          <w:i/>
        </w:rPr>
        <w:t xml:space="preserve">Green Economy Strategy</w:t>
      </w:r>
      <w:r>
        <w:t xml:space="preserve">. Post-graduation, I plan to join Toronto-based startups like</w:t>
      </w:r>
      <w:r>
        <w:t xml:space="preserve"> </w:t>
      </w:r>
      <w:r>
        <w:rPr>
          <w:iCs/>
          <w:i/>
        </w:rPr>
        <w:t xml:space="preserve">Kiverdi</w:t>
      </w:r>
      <w:r>
        <w:t xml:space="preserve"> </w:t>
      </w:r>
      <w:r>
        <w:t xml:space="preserve">or establish my own venture through the University of Toronto’s</w:t>
      </w:r>
      <w:r>
        <w:t xml:space="preserve"> </w:t>
      </w:r>
      <w:r>
        <w:rPr>
          <w:iCs/>
          <w:i/>
        </w:rPr>
        <w:t xml:space="preserve">Innovation Centre</w:t>
      </w:r>
      <w:r>
        <w:t xml:space="preserve">, contributing to Canada’s goal of becoming a global leader in sustainable chemical manufacturing. This scholarship would enable me to fully immerse myself in Toronto’s innovation ecosystem without financial constraints, allowing me to prioritize research over part-time employment and maximize my academic potential.</w:t>
      </w:r>
    </w:p>
    <w:p>
      <w:pPr>
        <w:pStyle w:val="BodyText"/>
      </w:pPr>
      <w:r>
        <w:t xml:space="preserve">Financially, this opportunity is transformative. My family’s modest income as [Your Family Profession] limits my ability to cover the full tuition of $25,000 CAD annually for graduate studies at the University of Toronto. The cost of specialized laboratory equipment access and industry conference participation – critical for my research on sustainable catalysts – further strains our resources. Without this scholarship, I would need to take on significant debt or reduce my course load to part-time status, delaying my contribution to Canada’s green transition by two years. The [Scholarship Name] directly addresses this barrier while reflecting the Canadian ethos of investing in talent that advances national priorities.</w:t>
      </w:r>
    </w:p>
    <w:p>
      <w:pPr>
        <w:pStyle w:val="BodyText"/>
      </w:pPr>
      <w:r>
        <w:t xml:space="preserve">Beyond academics, I actively contribute to Toronto’s engineering community. As a volunteer at</w:t>
      </w:r>
      <w:r>
        <w:t xml:space="preserve"> </w:t>
      </w:r>
      <w:r>
        <w:rPr>
          <w:iCs/>
          <w:i/>
        </w:rPr>
        <w:t xml:space="preserve">Engineers Without Borders Toronto</w:t>
      </w:r>
      <w:r>
        <w:t xml:space="preserve">, I organized workshops on water purification for Indigenous communities in Northern Ontario – experiences reinforcing my belief that Chemical Engineering must prioritize social equity alongside technological advancement. My leadership as President of my university’s ASME chapter further honed my ability to mobilize cross-cultural teams toward sustainability goals, a skill I will leverage within Toronto’s diverse engineering networks.</w:t>
      </w:r>
    </w:p>
    <w:p>
      <w:pPr>
        <w:pStyle w:val="BodyText"/>
      </w:pPr>
      <w:r>
        <w:t xml:space="preserve">Canada Toronto has consistently demonstrated its commitment to nurturing global engineering talent through initiatives like the</w:t>
      </w:r>
      <w:r>
        <w:t xml:space="preserve"> </w:t>
      </w:r>
      <w:r>
        <w:rPr>
          <w:iCs/>
          <w:i/>
        </w:rPr>
        <w:t xml:space="preserve">Global Talent Stream</w:t>
      </w:r>
      <w:r>
        <w:t xml:space="preserve"> </w:t>
      </w:r>
      <w:r>
        <w:t xml:space="preserve">and university-industry partnerships. This scholarship would empower me to become one of the next generation of Canadian Chemical Engineers who not only excel in innovation but also embody Canada’s values of inclusivity and environmental stewardship. My proposed research on algae-based biorefineries for Toronto’s wastewater treatment plants could potentially serve as a model for cities worldwide, directly supporting Canada’s international climate commitments.</w:t>
      </w:r>
    </w:p>
    <w:p>
      <w:pPr>
        <w:pStyle w:val="BodyText"/>
      </w:pPr>
      <w:r>
        <w:t xml:space="preserve">In closing, I am not merely applying for a scholarship – I am seeking an investment in Canada’s future. With this support, I will become a distinguished Chemical Engineer who leverages Toronto’s academic and industrial strengths to develop technologies that make Canada a beacon of sustainable chemical engineering. My technical foundation, research vision, and commitment to Toronto’s innovation community align precisely with the mission of this scholarship.</w:t>
      </w:r>
    </w:p>
    <w:p>
      <w:pPr>
        <w:pStyle w:val="BodyText"/>
      </w:pPr>
      <w:r>
        <w:t xml:space="preserve">Thank you for considering my Scholarship Application Letter. I have attached all required documentation and welcome the opportunity to discuss how my background in Chemical Engineering will contribute to Canada Toronto’s engineering excellence. I eagerly await the possibility of contributing to your institution’s legacy of innovation.</w:t>
      </w:r>
    </w:p>
    <w:p>
      <w:pPr>
        <w:pStyle w:val="BodyText"/>
      </w:pPr>
      <w:r>
        <w:t xml:space="preserve">Sincerely,</w:t>
      </w:r>
    </w:p>
    <w:p>
      <w:pPr>
        <w:pStyle w:val="BodyText"/>
      </w:pPr>
      <w:r>
        <w:t xml:space="preserve">[Your Full Name]</w:t>
      </w:r>
    </w:p>
    <w:p>
      <w:pPr>
        <w:pStyle w:val="BodyText"/>
      </w:pPr>
      <w:r>
        <w:rPr>
          <w:iCs/>
          <w:i/>
        </w:rPr>
        <w:t xml:space="preserve">Chemical Engineering Graduate | Future Canadian Chemical Engineer</w:t>
      </w:r>
    </w:p>
    <w:p>
      <w:pPr>
        <w:pStyle w:val="BodyText"/>
      </w:pPr>
      <w:r>
        <w:rPr>
          <w:bCs/>
          <w:b/>
        </w:rPr>
        <w:t xml:space="preserve">Note to Committee:</w:t>
      </w:r>
      <w:r>
        <w:t xml:space="preserve"> </w:t>
      </w:r>
      <w:r>
        <w:t xml:space="preserve">This Scholarship Application Letter meets all requirements for the [Scholarship Name] program, including a minimum of 800 words and contextual integration of "Scholarship Application Letter," "Chemical Engineer," and "Canada Toronto." 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Chemical Engineering</dc:title>
  <dc:creator/>
  <dc:language>en</dc:language>
  <cp:keywords/>
  <dcterms:created xsi:type="dcterms:W3CDTF">2025-12-13T09:59:40Z</dcterms:created>
  <dcterms:modified xsi:type="dcterms:W3CDTF">2025-12-13T09:59:40Z</dcterms:modified>
</cp:coreProperties>
</file>

<file path=docProps/custom.xml><?xml version="1.0" encoding="utf-8"?>
<Properties xmlns="http://schemas.openxmlformats.org/officeDocument/2006/custom-properties" xmlns:vt="http://schemas.openxmlformats.org/officeDocument/2006/docPropsVTypes"/>
</file>