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Academic Excellence Foundation</w:t>
      </w:r>
      <w:r>
        <w:br/>
      </w:r>
      <w:r>
        <w:t xml:space="preserve">123 Global Education Avenue</w:t>
      </w:r>
      <w:r>
        <w:br/>
      </w:r>
      <w:r>
        <w:t xml:space="preserve">Geneva, Switzerland</w:t>
      </w:r>
    </w:p>
    <w:bookmarkStart w:id="20" w:name="X6445a16f51ffdc8da2e0f03cd3f322b69c378f2"/>
    <w:p>
      <w:pPr>
        <w:pStyle w:val="Heading2"/>
      </w:pPr>
      <w:r>
        <w:t xml:space="preserve">Subject: Application for Full Scholarship to Pursue Master's in Chemical Engineering</w:t>
      </w:r>
    </w:p>
    <w:p>
      <w:pPr>
        <w:pStyle w:val="FirstParagraph"/>
      </w:pPr>
      <w:r>
        <w:t xml:space="preserve">To the Esteemed Scholarship Committee,</w:t>
      </w:r>
    </w:p>
    <w:p>
      <w:pPr>
        <w:pStyle w:val="BodyText"/>
      </w:pPr>
      <w:r>
        <w:t xml:space="preserve">It is with profound enthusiasm and a deeply rooted commitment to Egypt's industrial advancement that I submit my</w:t>
      </w:r>
      <w:r>
        <w:t xml:space="preserve"> </w:t>
      </w:r>
      <w:r>
        <w:rPr>
          <w:bCs/>
          <w:b/>
        </w:rPr>
        <w:t xml:space="preserve">Scholarship Application Letter</w:t>
      </w:r>
      <w:r>
        <w:t xml:space="preserve"> </w:t>
      </w:r>
      <w:r>
        <w:t xml:space="preserve">for the prestigious International Academic Excellence Scholarship. As a graduating Chemical Engineering student from Cairo University, I have dedicated four years to mastering the principles of process design, thermodynamics, and sustainable chemical systems—knowledge I intend to leverage as a future</w:t>
      </w:r>
      <w:r>
        <w:t xml:space="preserve"> </w:t>
      </w:r>
      <w:r>
        <w:rPr>
          <w:bCs/>
          <w:b/>
        </w:rPr>
        <w:t xml:space="preserve">Chemical Engineer</w:t>
      </w:r>
      <w:r>
        <w:t xml:space="preserve"> </w:t>
      </w:r>
      <w:r>
        <w:t xml:space="preserve">driving innovation within</w:t>
      </w:r>
      <w:r>
        <w:t xml:space="preserve"> </w:t>
      </w:r>
      <w:r>
        <w:rPr>
          <w:bCs/>
          <w:b/>
        </w:rPr>
        <w:t xml:space="preserve">Egypt Cairo</w:t>
      </w:r>
      <w:r>
        <w:t xml:space="preserve">'s rapidly evolving energy and manufacturing sectors. This scholarship represents not merely an academic opportunity but a strategic investment in Egypt's technological sovereignty.</w:t>
      </w:r>
    </w:p>
    <w:p>
      <w:pPr>
        <w:pStyle w:val="BodyText"/>
      </w:pPr>
      <w:r>
        <w:t xml:space="preserve">Cairo, the vibrant heart of Egypt and home to the nation's largest industrial corridors, confronts critical challenges requiring next-generation chemical engineering solutions: water scarcity affecting 85% of our population, outdated industrial processes emitting excessive CO</w:t>
      </w:r>
      <w:r>
        <w:rPr>
          <w:vertAlign w:val="subscript"/>
        </w:rPr>
        <w:t xml:space="preserve">2</w:t>
      </w:r>
      <w:r>
        <w:t xml:space="preserve">, and a growing pharmaceutical sector demanding advanced bioprocessing. During my undergraduate studies at Cairo University's Faculty of Engineering—ranked #1 in Egypt for Chemical Engineering—I immersed myself in projects directly addressing these issues. My final-year research on "Membrane Distillation for Brackish Water Desalination Using Locally Sourced Nanomaterials" achieved a 32% improvement in energy efficiency compared to conventional systems, earning me the Dean's Award for Innovation. This work was conducted at the Cairo University Advanced Materials Laboratory, where I collaborated with researchers from the Egyptian Ministry of Scientific Research to validate prototypes applicable to Suez Canal Economic Zone industries.</w:t>
      </w:r>
    </w:p>
    <w:p>
      <w:pPr>
        <w:pStyle w:val="BodyText"/>
      </w:pPr>
      <w:r>
        <w:t xml:space="preserve">My academic journey has been defined by a relentless focus on translating theory into tangible impact for Egypt. I volunteered with the Cairo-based NGO "Clean Water for All," designing low-cost water purification units deployed in 12 villages along the Nile Delta—proving that chemical engineering solutions must prioritize accessibility. Additionally, as a student representative at the Arab Chemical Engineering Conference held in</w:t>
      </w:r>
      <w:r>
        <w:t xml:space="preserve"> </w:t>
      </w:r>
      <w:r>
        <w:rPr>
          <w:bCs/>
          <w:b/>
        </w:rPr>
        <w:t xml:space="preserve">Egypt Cairo</w:t>
      </w:r>
      <w:r>
        <w:t xml:space="preserve"> </w:t>
      </w:r>
      <w:r>
        <w:t xml:space="preserve">last year, I presented findings on optimizing sugar-cane bagasse conversion for bioethanol production, a project later adopted by Al-Ahram Sugar Company. These experiences cemented my understanding that Egypt's greatest engineering challenges demand context-specific solutions developed within our cultural and economic landscape.</w:t>
      </w:r>
    </w:p>
    <w:p>
      <w:pPr>
        <w:pStyle w:val="BodyText"/>
      </w:pPr>
      <w:r>
        <w:t xml:space="preserve">It is with this purpose that I seek to pursue a Master's in Chemical Engineering at the University of Manchester—a program renowned for its sustainable process design curriculum. The cost of this education represents a significant barrier for Egyptian students, as average annual tuition exceeds EGP 180,000 (approximately $45,000 USD), while my family’s income from small-scale agricultural processing in Giza barely covers basic living expenses. This scholarship would eliminate financial constraints, allowing me to fully engage in Manchester's world-class facilities—particularly the Centre for Sustainable Chemical Technologies—and contribute to research on carbon capture systems applicable to Egypt's cement industry, which accounts for 12% of national emissions.</w:t>
      </w:r>
    </w:p>
    <w:p>
      <w:pPr>
        <w:pStyle w:val="BodyText"/>
      </w:pPr>
      <w:r>
        <w:t xml:space="preserve">Crucially, this program aligns with Egypt's Vision 2030 priorities, especially the "Green Economy" initiative targeting net-zero industrial emissions by 2050. My proposed thesis on "Catalytic Conversion of Plastic Waste to Value-Added Chemicals for Egyptian Manufacturing" directly supports the Ministry of Industry's circular economy roadmap. Upon graduation, I will return immediately to</w:t>
      </w:r>
      <w:r>
        <w:t xml:space="preserve"> </w:t>
      </w:r>
      <w:r>
        <w:rPr>
          <w:bCs/>
          <w:b/>
        </w:rPr>
        <w:t xml:space="preserve">Egypt Cairo</w:t>
      </w:r>
      <w:r>
        <w:t xml:space="preserve"> </w:t>
      </w:r>
      <w:r>
        <w:t xml:space="preserve">with a dual mandate: first, to establish an R&amp;D unit at the Egyptian Chemical Industries Holding Company (ECIHC) focused on waste-to-resource technologies; second, to collaborate with Cairo University in developing a specialized chemical engineering curriculum for sustainable process innovation. My long-term vision is to position</w:t>
      </w:r>
      <w:r>
        <w:t xml:space="preserve"> </w:t>
      </w:r>
      <w:r>
        <w:rPr>
          <w:bCs/>
          <w:b/>
        </w:rPr>
        <w:t xml:space="preserve">Egypt Cairo</w:t>
      </w:r>
      <w:r>
        <w:t xml:space="preserve"> </w:t>
      </w:r>
      <w:r>
        <w:t xml:space="preserve">as a regional hub for green chemical manufacturing, creating 200+ high-skilled jobs and reducing industrial waste disposal costs by an estimated 25% within five years.</w:t>
      </w:r>
    </w:p>
    <w:p>
      <w:pPr>
        <w:pStyle w:val="BodyText"/>
      </w:pPr>
      <w:r>
        <w:t xml:space="preserve">The impact of this scholarship extends far beyond my personal career. Egypt loses approximately $7 billion annually due to inefficient industrial processes—funds that could instead finance healthcare or education initiatives. As a future</w:t>
      </w:r>
      <w:r>
        <w:t xml:space="preserve"> </w:t>
      </w:r>
      <w:r>
        <w:rPr>
          <w:bCs/>
          <w:b/>
        </w:rPr>
        <w:t xml:space="preserve">Chemical Engineer</w:t>
      </w:r>
      <w:r>
        <w:t xml:space="preserve">, I will bridge the gap between academic research and industrial application, ensuring that global innovations adapt to local contexts rather than imposing foreign solutions. For instance, my proposed desalination system integrates solar thermal energy—a resource abundant in Egypt's Western Desert—to eliminate grid dependency, making it viable for remote communities near</w:t>
      </w:r>
      <w:r>
        <w:t xml:space="preserve"> </w:t>
      </w:r>
      <w:r>
        <w:rPr>
          <w:bCs/>
          <w:b/>
        </w:rPr>
        <w:t xml:space="preserve">Egypt Cairo</w:t>
      </w:r>
      <w:r>
        <w:t xml:space="preserve">'s expanding urban periphery.</w:t>
      </w:r>
    </w:p>
    <w:p>
      <w:pPr>
        <w:pStyle w:val="BodyText"/>
      </w:pPr>
      <w:r>
        <w:t xml:space="preserve">I have attached all required documents: academic transcripts (GPA 3.8/4.0), research publications, recommendation letters from professors at Cairo University's Department of Chemical Engineering, and a letter of intent from ECIHC supporting my return to Egypt upon graduation. My commitment to this cause is unwavering—I have already secured preliminary agreements with three Egyptian industrial partners for field testing my thesis projects.</w:t>
      </w:r>
    </w:p>
    <w:p>
      <w:pPr>
        <w:pStyle w:val="BodyText"/>
      </w:pPr>
      <w:r>
        <w:t xml:space="preserve">As the youngest child in a family where only one sibling completed university, I view education as both privilege and responsibility. This scholarship would honor that legacy by enabling me to become a</w:t>
      </w:r>
      <w:r>
        <w:t xml:space="preserve"> </w:t>
      </w:r>
      <w:r>
        <w:rPr>
          <w:bCs/>
          <w:b/>
        </w:rPr>
        <w:t xml:space="preserve">Chemical Engineer</w:t>
      </w:r>
      <w:r>
        <w:t xml:space="preserve"> </w:t>
      </w:r>
      <w:r>
        <w:t xml:space="preserve">who elevates Egypt's engineering reputation globally while solving domestic challenges. I am eager to discuss how my vision for sustainable industrial transformation aligns with your foundation's mission during an interview at your earliest convenience.</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2026-07-23T15:11:05Z</dcterms:created>
  <dcterms:modified xsi:type="dcterms:W3CDTF">2026-07-23T15:11:05Z</dcterms:modified>
</cp:coreProperties>
</file>

<file path=docProps/custom.xml><?xml version="1.0" encoding="utf-8"?>
<Properties xmlns="http://schemas.openxmlformats.org/officeDocument/2006/custom-properties" xmlns:vt="http://schemas.openxmlformats.org/officeDocument/2006/docPropsVTypes"/>
</file>