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Chemical Engineering at a Leading Institution in Germany Munich</w:t>
      </w:r>
    </w:p>
    <w:bookmarkEnd w:id="20"/>
    <w:p>
      <w:pPr>
        <w:pStyle w:val="BodyText"/>
      </w:pPr>
      <w:r>
        <w:rPr>
          <w:bCs/>
          <w:b/>
        </w:rPr>
        <w:t xml:space="preserve">Applicant:</w:t>
      </w:r>
      <w:r>
        <w:t xml:space="preserve"> </w:t>
      </w:r>
      <w:r>
        <w:t xml:space="preserve">Maria Schmidt</w:t>
      </w:r>
    </w:p>
    <w:p>
      <w:pPr>
        <w:pStyle w:val="BodyText"/>
      </w:pPr>
      <w:r>
        <w:t xml:space="preserve">Address: Max-Planck-Strasse 18, D-80796 Munich, Germany</w:t>
      </w:r>
    </w:p>
    <w:p>
      <w:pPr>
        <w:pStyle w:val="BodyText"/>
      </w:pPr>
      <w:r>
        <w:t xml:space="preserve">Email: maria.schmidt@university.de | Phone: +49 152 3456789</w:t>
      </w:r>
    </w:p>
    <w:p>
      <w:pPr>
        <w:pStyle w:val="BodyText"/>
      </w:pPr>
      <w:r>
        <w:t xml:space="preserve">Date: October 26, 2023</w:t>
      </w:r>
    </w:p>
    <w:p>
      <w:pPr>
        <w:pStyle w:val="BodyText"/>
      </w:pPr>
      <w:r>
        <w:rPr>
          <w:bCs/>
          <w:b/>
        </w:rPr>
        <w:t xml:space="preserve">Committee for International Scholarships</w:t>
      </w:r>
    </w:p>
    <w:p>
      <w:pPr>
        <w:pStyle w:val="BodyText"/>
      </w:pPr>
      <w:r>
        <w:t xml:space="preserve">German Academic Exchange Service (DAAD)</w:t>
      </w:r>
    </w:p>
    <w:p>
      <w:pPr>
        <w:pStyle w:val="BodyText"/>
      </w:pPr>
      <w:r>
        <w:t xml:space="preserve">Postfach 2913, D-53172 Bonn, Germany</w:t>
      </w:r>
    </w:p>
    <w:bookmarkStart w:id="21" w:name="Xd0e1a03aebb53f3c3fb418273b93387c622fa6b"/>
    <w:p>
      <w:pPr>
        <w:pStyle w:val="Heading2"/>
      </w:pPr>
      <w:r>
        <w:t xml:space="preserve">Subject: Application for International Scholarship to Pursue Master's in Chemical Engineering at Technical University of Munich (TUM)</w:t>
      </w:r>
    </w:p>
    <w:p>
      <w:pPr>
        <w:pStyle w:val="FirstParagraph"/>
      </w:pPr>
      <w:r>
        <w:t xml:space="preserve">Dear Scholarship Committee,</w:t>
      </w:r>
    </w:p>
    <w:p>
      <w:pPr>
        <w:pStyle w:val="BodyText"/>
      </w:pPr>
      <w:r>
        <w:t xml:space="preserve">With profound enthusiasm, I submit my Scholarship Application Letter for the prestigious International Graduate Scholarship Program, seeking financial support to complete my Master of Science in Chemical Engineering at the Technical University of Munich (TUM). As a dedicated aspiring Chemical Engineer from Brazil with an unwavering commitment to sustainable industrial innovation, Munich represents the ideal confluence of academic excellence and industry leadership that aligns perfectly with my professional trajectory. My decision to pursue advanced studies in Germany Munich stems from a deep admiration for Germany's position as a global leader in engineering education and its exceptional integration of theoretical rigor with practical application—particularly within the chemical sector.</w:t>
      </w:r>
    </w:p>
    <w:p>
      <w:pPr>
        <w:pStyle w:val="BodyText"/>
      </w:pPr>
      <w:r>
        <w:t xml:space="preserve">My academic journey began at the Federal University of Rio de Janeiro, where I graduated with honors (GPA: 3.8/4.0) in Chemical Engineering, completing a thesis on "Catalytic Conversion of Bio-Oil for Renewable Fuel Production." This research not only honed my experimental skills but also ignited my passion for sustainable process design—a field where Germany Munich excels through initiatives like the Bavarian Center for Applied Energy Research (ZAE Bayern). During my undergraduate studies, I collaborated with Petrobras on a project optimizing hydrocracking processes, which solidified my understanding of industrial-scale chemical engineering challenges. My academic record includes first-place finishes in TUM's virtual exchange program workshops and publication of two peer-reviewed papers on waste-to-energy conversion in the Journal of Sustainable Chemistry.</w:t>
      </w:r>
    </w:p>
    <w:p>
      <w:pPr>
        <w:pStyle w:val="BodyText"/>
      </w:pPr>
      <w:r>
        <w:t xml:space="preserve">The decision to apply to Germany Munich is not merely geographical—it reflects a strategic alignment with global leadership. Germany consistently ranks #1 worldwide for engineering research quality (QS World University Rankings 2023), and Munich's position as Europe's chemical hub (home to BASF, Siemens, and the German Chemical Industry Association) offers unparalleled access to industry collaborations. TUM’s Department of Mechanical Engineering—specifically its Chair of Chemical Process Engineering—directly addresses my research interests in carbon-neutral manufacturing. Professor Dr. Lena Vogel’s work on electrochemical CO₂ reduction systems mirrors my thesis objectives, while TUM's partnership with the Karlsruhe Institute of Technology (KIT) provides access to Germany's largest industrial-scale hydrogen production facility—a critical resource for my proposed study on green ammonia synthesis.</w:t>
      </w:r>
    </w:p>
    <w:p>
      <w:pPr>
        <w:pStyle w:val="BodyText"/>
      </w:pPr>
      <w:r>
        <w:t xml:space="preserve">My professional aspiration is to become a pioneer in sustainable chemical infrastructure development, specifically focused on decarbonizing industrial processes through advanced catalysis and energy integration. In Germany Munich, I envision contributing to the nation's "Energiewende" (energy transition) initiative by developing scalable biorefinery models that transform agricultural waste into high-value chemicals. This mission requires mastery of both computational process simulation (e.g., Aspen Plus, COMSOL) and hands-on pilot plant experience—resources TUM uniquely provides through its Industry 4.0 lab facilities and the Munich Cluster for Systems Neurology (SyNergy). Post-graduation, I aim to collaborate with German chemical firms on EU Green Deal compliance projects, ultimately establishing a research center in Latin America that adapts these technologies to emerging economies.</w:t>
      </w:r>
    </w:p>
    <w:p>
      <w:pPr>
        <w:pStyle w:val="BodyText"/>
      </w:pPr>
      <w:r>
        <w:t xml:space="preserve">Financial support through this scholarship would be transformative. My family's modest income as educators in rural Brazil cannot sustain international tuition (€15,000/year) and living costs (€1,200/month) without debt. The scholarship would eliminate financial stress, allowing me to fully engage with TUM's rigorous curriculum and industry internships—such as the mandatory semester at Bayer AG in Leverkusen. Crucially, it would affirm my potential as a bridge between German engineering excellence and Latin American sustainability needs, an intersection increasingly vital for global climate action. The DAAD scholarship's emphasis on "academic merit with societal impact" resonates deeply with my vision to use Chemical Engineering not just for technological advancement, but as a tool for equitable development.</w:t>
      </w:r>
    </w:p>
    <w:p>
      <w:pPr>
        <w:pStyle w:val="BodyText"/>
      </w:pPr>
      <w:r>
        <w:t xml:space="preserve">Beyond academics, I have cultivated leadership through Brazil's National Science Foundation (FAPESP) Youth Ambassador Program, where I organized 15 workshops on chemical safety for 300+ high school students. My German language proficiency (C1 certification from Goethe-Institut Munich) ensures immediate integration into academic and cultural life. Most importantly, my resilience is proven through overcoming a year-long health challenge during my undergraduate studies—a period that strengthened my perseverance in research design and project management.</w:t>
      </w:r>
    </w:p>
    <w:p>
      <w:pPr>
        <w:pStyle w:val="BodyText"/>
      </w:pPr>
      <w:r>
        <w:t xml:space="preserve">Germany Munich offers more than an education; it provides a living laboratory for the future of chemical engineering. The synergy between TUM's research excellence, Munich's industrial ecosystem, and Germany's commitment to sustainability creates an irreplaceable environment for my growth as a Chemical Engineer. This Scholarship Application Letter embodies not just my request for support, but my pledge to contribute meaningfully to Germany Munich’s legacy of innovation while advancing global environmental goals. I am eager to join the TUM community as a student who will actively participate in initiatives like the Munich Energy Transition Network and contribute to the university's mission of "Engineering for Humanity."</w:t>
      </w:r>
    </w:p>
    <w:p>
      <w:pPr>
        <w:pStyle w:val="BodyText"/>
      </w:pPr>
      <w:r>
        <w:t xml:space="preserve">Thank you for considering my application. I have attached all required documentation, including academic transcripts, letters of recommendation from Professors Silva (University of São Paulo) and Dr. Vogel (TUM), and a detailed research proposal titled "Electrochemical Routes to Carbon-Neutral Ammonia Synthesis." I welcome the opportunity to discuss my qualifications further at your convenience.</w:t>
      </w:r>
    </w:p>
    <w:p>
      <w:pPr>
        <w:pStyle w:val="BodyText"/>
      </w:pPr>
      <w:r>
        <w:t xml:space="preserve">Sincerely,</w:t>
      </w:r>
    </w:p>
    <w:p>
      <w:pPr>
        <w:pStyle w:val="BodyText"/>
      </w:pPr>
      <w:r>
        <w:t xml:space="preserve">Maria Schmidt</w:t>
      </w:r>
    </w:p>
    <w:p>
      <w:pPr>
        <w:pStyle w:val="BodyText"/>
      </w:pPr>
      <w:r>
        <w:t xml:space="preserve">Master's Candidate in Chemical Engineering (Expected May 2024)</w:t>
      </w:r>
    </w:p>
    <w:p>
      <w:pPr>
        <w:pStyle w:val="BodyText"/>
      </w:pPr>
      <w:r>
        <w:rPr>
          <w:bCs/>
          <w:b/>
        </w:rPr>
        <w:t xml:space="preserve">Word Count:</w:t>
      </w:r>
      <w:r>
        <w:t xml:space="preserve"> </w:t>
      </w:r>
      <w:r>
        <w:t xml:space="preserve">857 words</w:t>
      </w:r>
    </w:p>
    <w:p>
      <w:pPr>
        <w:pStyle w:val="BodyText"/>
      </w:pPr>
      <w:r>
        <w:rPr>
          <w:bCs/>
          <w:b/>
        </w:rPr>
        <w:t xml:space="preserve">Key Phrases Incorporated:</w:t>
      </w:r>
    </w:p>
    <w:p>
      <w:pPr>
        <w:numPr>
          <w:ilvl w:val="0"/>
          <w:numId w:val="1001"/>
        </w:numPr>
        <w:pStyle w:val="Compact"/>
      </w:pPr>
      <w:r>
        <w:t xml:space="preserve">• Scholarship Application Letter</w:t>
      </w:r>
    </w:p>
    <w:p>
      <w:pPr>
        <w:numPr>
          <w:ilvl w:val="0"/>
          <w:numId w:val="1001"/>
        </w:numPr>
        <w:pStyle w:val="Compact"/>
      </w:pPr>
      <w:r>
        <w:t xml:space="preserve">• Chemical Engineer</w:t>
      </w:r>
    </w:p>
    <w:p>
      <w:pPr>
        <w:numPr>
          <w:ilvl w:val="0"/>
          <w:numId w:val="1001"/>
        </w:numPr>
        <w:pStyle w:val="Compact"/>
      </w:pPr>
      <w:r>
        <w:t xml:space="preserve">• Germany Munich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2026-07-23T05:12:24Z</dcterms:created>
  <dcterms:modified xsi:type="dcterms:W3CDTF">2026-07-23T05:12:24Z</dcterms:modified>
</cp:coreProperties>
</file>

<file path=docProps/custom.xml><?xml version="1.0" encoding="utf-8"?>
<Properties xmlns="http://schemas.openxmlformats.org/officeDocument/2006/custom-properties" xmlns:vt="http://schemas.openxmlformats.org/officeDocument/2006/docPropsVTypes"/>
</file>