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for</w:t>
      </w:r>
      <w:r>
        <w:t xml:space="preserve"> </w:t>
      </w:r>
      <w:r>
        <w:t xml:space="preserve">Indonesia</w:t>
      </w:r>
      <w:r>
        <w:t xml:space="preserve"> </w:t>
      </w:r>
      <w:r>
        <w:t xml:space="preserve">Jakarta</w:t>
      </w:r>
    </w:p>
    <w:p>
      <w:pPr>
        <w:pStyle w:val="FirstParagraph"/>
      </w:pPr>
      <w:r>
        <w:t xml:space="preserve">[Your Name]</w:t>
      </w:r>
      <w:r>
        <w:br/>
      </w:r>
      <w:r>
        <w:t xml:space="preserve">[Your Address]</w:t>
      </w:r>
      <w:r>
        <w:br/>
      </w:r>
      <w:r>
        <w:t xml:space="preserve">Jakarta, Indonesia</w:t>
      </w:r>
      <w:r>
        <w:br/>
      </w:r>
      <w:r>
        <w:t xml:space="preserve">[Email Address] | [Phone Number]</w:t>
      </w:r>
      <w:r>
        <w:br/>
      </w:r>
      <w:r>
        <w:t xml:space="preserve">[Date]</w:t>
      </w:r>
    </w:p>
    <w:p>
      <w:pPr>
        <w:pStyle w:val="BodyText"/>
      </w:pPr>
      <w:r>
        <w:t xml:space="preserve">Scholarship Selection Committee</w:t>
      </w:r>
      <w:r>
        <w:br/>
      </w:r>
      <w:r>
        <w:t xml:space="preserve">[Scholarship Provider Name, e.g., "International Chemical Engineering Foundation"]</w:t>
      </w:r>
      <w:r>
        <w:br/>
      </w:r>
      <w:r>
        <w:t xml:space="preserve">[Provider Address]</w:t>
      </w:r>
      <w:r>
        <w:br/>
      </w:r>
      <w:r>
        <w:t xml:space="preserve">[City, Country]</w:t>
      </w:r>
    </w:p>
    <w:bookmarkStart w:id="20" w:name="scholarship-application-letter"/>
    <w:p>
      <w:pPr>
        <w:pStyle w:val="Heading1"/>
      </w:pPr>
      <w:r>
        <w:t xml:space="preserve">Scholarship Application Letter</w:t>
      </w:r>
    </w:p>
    <w:p>
      <w:pPr>
        <w:pStyle w:val="FirstParagraph"/>
      </w:pPr>
      <w:r>
        <w:t xml:space="preserve">Dear Scholarship Selection Committee,</w:t>
      </w:r>
    </w:p>
    <w:p>
      <w:pPr>
        <w:pStyle w:val="BodyText"/>
      </w:pPr>
      <w:r>
        <w:t xml:space="preserve">It is with profound enthusiasm and unwavering commitment to Indonesia’s sustainable industrial future that I submit my application for the [Scholarship Name] to pursue advanced studies in Chemical Engineering. As a dedicated student from Jakarta, deeply embedded within the vibrant yet challenging urban ecosystem of Indonesia’s capital, I have witnessed firsthand how chemical engineering principles can transform our community—from mitigating air pollution in densely populated neighborhoods to developing efficient waste treatment systems for Jakarta’s rapidly expanding population. This scholarship represents not merely an academic opportunity, but a vital catalyst for me to contribute meaningfully to the advancement of chemical engineering solutions tailored specifically for Indonesia Jakarta.</w:t>
      </w:r>
    </w:p>
    <w:p>
      <w:pPr>
        <w:pStyle w:val="BodyText"/>
      </w:pPr>
      <w:r>
        <w:t xml:space="preserve">My academic journey has been meticulously aligned with Indonesia’s industrial needs. I graduated with honors from [Your University Name] in Jakarta with a Bachelor of Science in Chemical Engineering, consistently ranking among the top 5% of my cohort. My thesis, "Optimizing Biochar Production from Palm Oil Mill Effluent for Wastewater Treatment in Jakarta," was directly inspired by the urgent environmental challenges facing our city. I worked closely with researchers at the National Research and Innovation Agency (BRIN)’s Jakarta office to analyze real-world effluent samples from Cipinang and Sunter wastewater treatment plants. This project revealed that conventional treatment methods struggled with Jakarta’s high organic load during monsoon seasons, leading to frequent overflows into the Ciliwung River. My research proposed a scalable, low-cost biochar filtration system using locally available palm oil byproducts—a solution rooted in Indonesia’s agricultural abundance and directly applicable to Jakarta’s infrastructure constraints. This work was published in the</w:t>
      </w:r>
      <w:r>
        <w:t xml:space="preserve"> </w:t>
      </w:r>
      <w:r>
        <w:rPr>
          <w:iCs/>
          <w:i/>
        </w:rPr>
        <w:t xml:space="preserve">Indonesian Journal of Chemical Engineering</w:t>
      </w:r>
      <w:r>
        <w:t xml:space="preserve"> </w:t>
      </w:r>
      <w:r>
        <w:t xml:space="preserve">(2023), and I presented it at the ASEAN Chemical Engineering Congress held in Bandung, where industry leaders from PT Pertamina and Chevron Pacific Indonesia expressed keen interest.</w:t>
      </w:r>
    </w:p>
    <w:p>
      <w:pPr>
        <w:pStyle w:val="BodyText"/>
      </w:pPr>
      <w:r>
        <w:t xml:space="preserve">What drives me is not merely academic achievement, but a deep-seated desire to solve Jakarta’s most pressing engineering challenges. As the capital city of Indonesia with over 10 million residents and a projected population of 14 million by 2035, Jakarta faces unprecedented pressure on its industrial and environmental systems. Air quality in West Jakarta consistently ranks among the worst globally due to petrochemical emissions from industrial zones like Cilegon, while inadequate water management contributes to recurrent flooding during the rainy season. Chemical engineers are at the forefront of addressing these crises: designing cleaner fuel processes for Jakarta’s energy sector, developing membrane technologies for desalination plants along the Java Sea coast, and engineering circular economy models to repurpose waste from Jakarta’s bustling textile industry. My long-term vision is to establish a research hub within PT Kimia Farma or a Jakarta-based startup focused on sustainable chemical processes that reduce emissions while creating local jobs. The [Scholarship Name] would empower me to enroll in the Master of Chemical Engineering program at [Target University, e.g., Institut Teknologi Bandung], where I will specialize in green process intensification—a field critical for Indonesia’s transition to a low-carbon economy per the 2025 National Energy Transition Roadmap.</w:t>
      </w:r>
    </w:p>
    <w:p>
      <w:pPr>
        <w:pStyle w:val="BodyText"/>
      </w:pPr>
      <w:r>
        <w:t xml:space="preserve">The financial barrier to this academic pursuit is substantial. My family, like many Jakarta households, operates on a modest income from my mother’s work as a primary school teacher in East Jakarta. While I secured part-time tutoring roles for high school students in the Kebayoran Baru district, the cost of advanced coursework at ITB—including laboratory fees for bioreactor design and computational fluid dynamics software—exceeds our capacity to support without external assistance. This scholarship would eliminate that burden, allowing me to fully immerse myself in research on catalytic converters for Jakarta’s fleet of public transport buses (a priority under DKI Jakarta’s 2024 Environmental Action Plan) instead of diverting energy toward financial stress. More importantly, it signifies institutional recognition that Indonesia Jakarta needs engineers who understand our unique context—not generic Western models but solutions born from local experience.</w:t>
      </w:r>
    </w:p>
    <w:p>
      <w:pPr>
        <w:pStyle w:val="BodyText"/>
      </w:pPr>
      <w:r>
        <w:t xml:space="preserve">My commitment to community extends beyond the classroom. I am an active volunteer with</w:t>
      </w:r>
      <w:r>
        <w:t xml:space="preserve"> </w:t>
      </w:r>
      <w:r>
        <w:rPr>
          <w:iCs/>
          <w:i/>
        </w:rPr>
        <w:t xml:space="preserve">Komunitas Hijau Jakarta</w:t>
      </w:r>
      <w:r>
        <w:t xml:space="preserve">, a nonprofit that organizes river cleanups along the Ciliwung and educates residents on proper waste segregation. During my internship at PT Surya Citra Media’s sustainability division, I developed a community workshop model teaching small-scale enterprises how to convert plastic waste into reusable pellets—a project now piloted in 12 Jakarta neighborhoods. These experiences taught me that technical solutions must be culturally embedded to succeed; for example, our initial biodegradable packaging prototype failed until we incorporated local batik patterns for cultural relevance. This holistic approach—merging engineering rigor with community insight—is precisely what I will bring to the [Scholarship Name] program and future work in Indonesia Jakarta.</w:t>
      </w:r>
    </w:p>
    <w:p>
      <w:pPr>
        <w:pStyle w:val="BodyText"/>
      </w:pPr>
      <w:r>
        <w:t xml:space="preserve">I have chosen chemical engineering because it is the invisible architecture of progress. In Jakarta, where smokestacks dot the skyline and rivers are choked with plastic, chemical engineers don’t just build factories—they weave resilience into the fabric of our cities. With this scholarship, I will not only become a more skilled engineer but also a connector between academia and Jakarta’s industrial corridors. Upon graduation, I plan to partner with Jakarta’s Municipal Environmental Agency (DLH) to implement scalable solutions for microplastic filtration in urban waterways—a project directly tied to the city’s 2030 Water Security Masterplan. I am prepared to dedicate my career not just to personal excellence, but to elevating the entire Chemical Engineering profession within Indonesia Jakarta, ensuring our solutions serve *our* people with *our* context.</w:t>
      </w:r>
    </w:p>
    <w:p>
      <w:pPr>
        <w:pStyle w:val="BodyText"/>
      </w:pPr>
      <w:r>
        <w:t xml:space="preserve">Thank you for considering my application. I am eager to discuss how my background in Jakarta’s chemical engineering landscape aligns with your mission to foster globally minded yet locally grounded innovators. I have attached all required documents and welcome the opportunity to provide further details at your convenience.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 for Indonesia Jakarta</dc:title>
  <dc:creator/>
  <dc:language>en</dc:language>
  <cp:keywords/>
  <dcterms:created xsi:type="dcterms:W3CDTF">2025-12-09T20:13:03Z</dcterms:created>
  <dcterms:modified xsi:type="dcterms:W3CDTF">2025-12-09T20:13:03Z</dcterms:modified>
</cp:coreProperties>
</file>

<file path=docProps/custom.xml><?xml version="1.0" encoding="utf-8"?>
<Properties xmlns="http://schemas.openxmlformats.org/officeDocument/2006/custom-properties" xmlns:vt="http://schemas.openxmlformats.org/officeDocument/2006/docPropsVTypes"/>
</file>