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afcd9433bc2cffa22f461598560e07e4ece17bf"/>
    <w:p>
      <w:pPr>
        <w:pStyle w:val="Heading1"/>
      </w:pPr>
      <w:r>
        <w:t xml:space="preserve">Scholarship Application Letter for Advanced Chemical Engineering Studies in Israel Tel Aviv</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 – School of Engineering</w:t>
      </w:r>
      <w:r>
        <w:br/>
      </w:r>
      <w:r>
        <w:t xml:space="preserve">Ramat Aviv, Tel Aviv 6997801</w:t>
      </w:r>
      <w:r>
        <w:br/>
      </w:r>
      <w:r>
        <w:t xml:space="preserve">Israel</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express my unwavering commitment to pursuing advanced studies in Chemical Engineering at Tel Aviv University, with the ultimate goal of becoming a transformative</w:t>
      </w:r>
      <w:r>
        <w:t xml:space="preserve"> </w:t>
      </w:r>
      <w:r>
        <w:rPr>
          <w:bCs/>
          <w:b/>
        </w:rPr>
        <w:t xml:space="preserve">Chemical Engineer</w:t>
      </w:r>
      <w:r>
        <w:t xml:space="preserve"> </w:t>
      </w:r>
      <w:r>
        <w:t xml:space="preserve">contributing to Israel's technological leadership. Having dedicated my academic journey to mastering the principles of chemical processes, sustainable energy systems, and innovative material science, I now seek the opportunity to immerse myself in Israel Tel Aviv's dynamic ecosystem—a global hub for scientific excellence where my aspirations align seamlessly with the region's pressing challenges and ambitions.</w:t>
      </w:r>
    </w:p>
    <w:p>
      <w:pPr>
        <w:pStyle w:val="BodyText"/>
      </w:pPr>
      <w:r>
        <w:t xml:space="preserve">My fascination with Chemical Engineering began during my undergraduate studies at [Your University], where I achieved a GPA of 3.8/4.0 while spearheading a research project on low-energy desalination membranes. This work directly addressed water scarcity—a critical issue not only in Israel but globally—and ignited my passion for applying chemical engineering solutions to real-world sustainability challenges. I recognized that Tel Aviv, as Israel's vibrant innovation capital, offers unparalleled access to cutting-edge research institutions like the</w:t>
      </w:r>
      <w:r>
        <w:t xml:space="preserve"> </w:t>
      </w:r>
      <w:r>
        <w:rPr>
          <w:iCs/>
          <w:i/>
        </w:rPr>
        <w:t xml:space="preserve">Technion-Israel Institute of Technology</w:t>
      </w:r>
      <w:r>
        <w:t xml:space="preserve"> </w:t>
      </w:r>
      <w:r>
        <w:t xml:space="preserve">and</w:t>
      </w:r>
      <w:r>
        <w:t xml:space="preserve"> </w:t>
      </w:r>
      <w:r>
        <w:rPr>
          <w:iCs/>
          <w:i/>
        </w:rPr>
        <w:t xml:space="preserve">Tel Aviv University's Porter School of Environmental Studies</w:t>
      </w:r>
      <w:r>
        <w:t xml:space="preserve">, where interdisciplinary collaboration between academia and industry is the norm. The city’s strategic position at the nexus of Mediterranean environmental science, startup culture, and advanced manufacturing makes it the ideal environment for a future</w:t>
      </w:r>
      <w:r>
        <w:t xml:space="preserve"> </w:t>
      </w:r>
      <w:r>
        <w:rPr>
          <w:bCs/>
          <w:b/>
        </w:rPr>
        <w:t xml:space="preserve">Chemical Engineer</w:t>
      </w:r>
      <w:r>
        <w:t xml:space="preserve"> </w:t>
      </w:r>
      <w:r>
        <w:t xml:space="preserve">to thrive.</w:t>
      </w:r>
    </w:p>
    <w:p>
      <w:pPr>
        <w:pStyle w:val="BodyText"/>
      </w:pPr>
      <w:r>
        <w:t xml:space="preserve">I am particularly drawn to Tel Aviv University's Master’s program in Chemical Engineering due to its focus on sustainable chemical processes and its robust industry partnerships. The university’s collaboration with companies like</w:t>
      </w:r>
      <w:r>
        <w:t xml:space="preserve"> </w:t>
      </w:r>
      <w:r>
        <w:rPr>
          <w:iCs/>
          <w:i/>
        </w:rPr>
        <w:t xml:space="preserve">Watergen</w:t>
      </w:r>
      <w:r>
        <w:t xml:space="preserve">,</w:t>
      </w:r>
      <w:r>
        <w:t xml:space="preserve"> </w:t>
      </w:r>
      <w:r>
        <w:rPr>
          <w:iCs/>
          <w:i/>
        </w:rPr>
        <w:t xml:space="preserve">Netafim</w:t>
      </w:r>
      <w:r>
        <w:t xml:space="preserve">, and</w:t>
      </w:r>
      <w:r>
        <w:t xml:space="preserve"> </w:t>
      </w:r>
      <w:r>
        <w:rPr>
          <w:iCs/>
          <w:i/>
        </w:rPr>
        <w:t xml:space="preserve">EV Group</w:t>
      </w:r>
      <w:r>
        <w:t xml:space="preserve">—all headquartered or innovating in Israel Tel Aviv—provides students with hands-on exposure to scalable solutions for water purification, agricultural technology, and clean energy. My proposed research on "Catalytic Conversion of Industrial Waste Streams into Renewable Energy" directly mirrors the university’s Sustainable Chemistry Research Initiative. I am eager to contribute to projects such as those at the</w:t>
      </w:r>
      <w:r>
        <w:t xml:space="preserve"> </w:t>
      </w:r>
      <w:r>
        <w:rPr>
          <w:iCs/>
          <w:i/>
        </w:rPr>
        <w:t xml:space="preserve">Sharon Research Center</w:t>
      </w:r>
      <w:r>
        <w:t xml:space="preserve">, which tackles wastewater treatment in coastal regions like Tel Aviv Bay, ensuring ecological balance while advancing Israel’s water security goals.</w:t>
      </w:r>
    </w:p>
    <w:p>
      <w:pPr>
        <w:pStyle w:val="BodyText"/>
      </w:pPr>
      <w:r>
        <w:t xml:space="preserve">My academic background has equipped me with technical proficiency in process simulation (using Aspen Plus), reactor design, and green chemistry principles. As a research assistant at [Your University], I developed a bio-based catalyst for reducing CO₂ emissions in industrial flue gas—a project that earned recognition at the [National Conference on Sustainable Engineering]. This experience solidified my resolve to pursue advanced studies in Israel, where the urgent need for sustainable chemical infrastructure is met with world-class expertise. Israel Tel Aviv’s commitment to becoming a "Green Economy Leader" by 2030 (as outlined in its National Climate Action Plan) provides a mission-driven context for my work as a</w:t>
      </w:r>
      <w:r>
        <w:t xml:space="preserve"> </w:t>
      </w:r>
      <w:r>
        <w:rPr>
          <w:bCs/>
          <w:b/>
        </w:rPr>
        <w:t xml:space="preserve">Chemical Engineer</w:t>
      </w:r>
      <w:r>
        <w:t xml:space="preserve">, ensuring my research has tangible societal impact.</w:t>
      </w:r>
    </w:p>
    <w:p>
      <w:pPr>
        <w:pStyle w:val="BodyText"/>
      </w:pPr>
      <w:r>
        <w:t xml:space="preserve">Furthermore, Tel Aviv’s unique ecosystem—where startups like</w:t>
      </w:r>
      <w:r>
        <w:t xml:space="preserve"> </w:t>
      </w:r>
      <w:r>
        <w:rPr>
          <w:iCs/>
          <w:i/>
        </w:rPr>
        <w:t xml:space="preserve">Pure Cycle</w:t>
      </w:r>
      <w:r>
        <w:t xml:space="preserve"> </w:t>
      </w:r>
      <w:r>
        <w:t xml:space="preserve">and established corporations converge—offers an unmatched environment for translational innovation. I am inspired by the city’s role as a "Start-Up Nation" where ideas rapidly evolve into market-ready technologies. The proximity to Tel Aviv’s biotechnology clusters and the Port of Haifa (a key logistics hub for chemical industries) will allow me to bridge theoretical knowledge with industrial applications. I envision myself not only excelling in academic coursework but also collaborating with Israeli entrepreneurs through university incubators like</w:t>
      </w:r>
      <w:r>
        <w:t xml:space="preserve"> </w:t>
      </w:r>
      <w:r>
        <w:rPr>
          <w:iCs/>
          <w:i/>
        </w:rPr>
        <w:t xml:space="preserve">Tel Aviv University's Yozma Group</w:t>
      </w:r>
      <w:r>
        <w:t xml:space="preserve">, accelerating solutions from lab to market.</w:t>
      </w:r>
    </w:p>
    <w:p>
      <w:pPr>
        <w:pStyle w:val="BodyText"/>
      </w:pPr>
      <w:r>
        <w:t xml:space="preserve">Financial support is essential for my success as a student in Israel Tel Aviv, where the cost of living and tuition represent a significant barrier despite my academic merit. While I have secured partial funding through [mention scholarships/grants], the full investment required for high-impact research—such as access to specialized labs at TAU’s</w:t>
      </w:r>
      <w:r>
        <w:t xml:space="preserve"> </w:t>
      </w:r>
      <w:r>
        <w:rPr>
          <w:iCs/>
          <w:i/>
        </w:rPr>
        <w:t xml:space="preserve">Faculty of Engineering</w:t>
      </w:r>
      <w:r>
        <w:t xml:space="preserve"> </w:t>
      </w:r>
      <w:r>
        <w:t xml:space="preserve">or participation in industry-sponsored projects—remains unattainable without additional resources. This scholarship would alleviate financial strain, allowing me to fully immerse myself in rigorous coursework, collaborative research, and community engagement within the Israel Tel Aviv ecosystem. My commitment to excellence is evidenced by my track record of leadership: as president of my university’s Chemical Engineering Society, I organized workshops on circular economy principles attended by 200+ students—demonstrating my ability to foster innovation beyond the classroom.</w:t>
      </w:r>
    </w:p>
    <w:p>
      <w:pPr>
        <w:pStyle w:val="BodyText"/>
      </w:pPr>
      <w:r>
        <w:t xml:space="preserve">Upon graduation, I plan to establish a sustainable chemical engineering consultancy in Tel Aviv focused on retrofitting industrial facilities with carbon-neutral processes. My long-term vision aligns with Israel’s national strategy to reduce greenhouse gas emissions by 52% by 2030. By integrating Israeli technological ingenuity with global best practices, I aim to become an ambassador for environmentally conscious</w:t>
      </w:r>
      <w:r>
        <w:t xml:space="preserve"> </w:t>
      </w:r>
      <w:r>
        <w:rPr>
          <w:bCs/>
          <w:b/>
        </w:rPr>
        <w:t xml:space="preserve">Chemical Engineer</w:t>
      </w:r>
      <w:r>
        <w:t xml:space="preserve"> </w:t>
      </w:r>
      <w:r>
        <w:t xml:space="preserve">in the region—contributing to Tel Aviv’s reputation as a beacon of green innovation while addressing water, energy, and waste challenges that define our era.</w:t>
      </w:r>
    </w:p>
    <w:p>
      <w:pPr>
        <w:pStyle w:val="BodyText"/>
      </w:pPr>
      <w:r>
        <w:t xml:space="preserve">In closing, this</w:t>
      </w:r>
      <w:r>
        <w:t xml:space="preserve"> </w:t>
      </w:r>
      <w:r>
        <w:rPr>
          <w:bCs/>
          <w:b/>
        </w:rPr>
        <w:t xml:space="preserve">Scholarship Application Letter</w:t>
      </w:r>
      <w:r>
        <w:t xml:space="preserve"> </w:t>
      </w:r>
      <w:r>
        <w:t xml:space="preserve">represents not just a request for financial assistance but a pledge to honor the legacy of excellence fostered in Israel Tel Aviv. I am confident that my academic rigor, research vision, and deep commitment to sustainability position me as an ideal candidate to thrive within your institution and contribute meaningfully to Israel’s scientific future. Thank you for considering my application with the seriousness it deserves. I eagerly await the opportunity to discuss how my journey as a future Chemical Engineer can advance the pioneering spirit of Tel Aviv University and Israel’s global standing in engineering innovation.</w:t>
      </w:r>
    </w:p>
    <w:p>
      <w:pPr>
        <w:pStyle w:val="BodyText"/>
      </w:pPr>
      <w:r>
        <w:t xml:space="preserve">Sincerely,</w:t>
      </w:r>
    </w:p>
    <w:p>
      <w:pPr>
        <w:pStyle w:val="BodyText"/>
      </w:pPr>
      <w:r>
        <w:t xml:space="preserve">[Your Full Name]</w:t>
      </w:r>
    </w:p>
    <w:p>
      <w:pPr>
        <w:pStyle w:val="BodyText"/>
      </w:pPr>
      <w:r>
        <w:t xml:space="preserve">Word Count: 856</w:t>
      </w:r>
      <w:r>
        <w:br/>
      </w:r>
      <w:r>
        <w:t xml:space="preserve">This document embodies the essential keywords:</w:t>
      </w:r>
      <w:r>
        <w:br/>
      </w:r>
      <w:r>
        <w:rPr>
          <w:bCs/>
          <w:b/>
        </w:rPr>
        <w:t xml:space="preserve">Scholarship Application Letter</w:t>
      </w:r>
      <w:r>
        <w:t xml:space="preserve"> </w:t>
      </w:r>
      <w:r>
        <w:t xml:space="preserve">•</w:t>
      </w:r>
      <w:r>
        <w:t xml:space="preserve"> </w:t>
      </w:r>
      <w:r>
        <w:rPr>
          <w:bCs/>
          <w:b/>
        </w:rPr>
        <w:t xml:space="preserve">Chemical Engineer</w:t>
      </w:r>
      <w:r>
        <w:t xml:space="preserve"> </w:t>
      </w:r>
      <w:r>
        <w:t xml:space="preserve">•</w:t>
      </w:r>
      <w:r>
        <w:t xml:space="preserve"> </w:t>
      </w:r>
      <w:r>
        <w:rPr>
          <w:bCs/>
          <w:b/>
        </w:rPr>
        <w:t xml:space="preserve">Israel Tel Aviv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2026-07-21T06:01:11Z</dcterms:created>
  <dcterms:modified xsi:type="dcterms:W3CDTF">2026-07-21T06:01:11Z</dcterms:modified>
</cp:coreProperties>
</file>

<file path=docProps/custom.xml><?xml version="1.0" encoding="utf-8"?>
<Properties xmlns="http://schemas.openxmlformats.org/officeDocument/2006/custom-properties" xmlns:vt="http://schemas.openxmlformats.org/officeDocument/2006/docPropsVTypes"/>
</file>