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for</w:t>
      </w:r>
      <w:r>
        <w:t xml:space="preserve"> </w:t>
      </w:r>
      <w:r>
        <w:t xml:space="preserve">Osaka</w:t>
      </w:r>
      <w:r>
        <w:t xml:space="preserve"> </w:t>
      </w:r>
      <w:r>
        <w:t xml:space="preserve">Studies</w:t>
      </w:r>
    </w:p>
    <w:bookmarkStart w:id="20" w:name="X11ad8b6c7b2c65059e81e460c62456da85d6ef6"/>
    <w:p>
      <w:pPr>
        <w:pStyle w:val="Heading1"/>
      </w:pPr>
      <w:r>
        <w:t xml:space="preserve">Scholarship Application Letter: Advancing Sustainable Chemical Engineering in Osaka, Japan</w:t>
      </w:r>
    </w:p>
    <w:p>
      <w:pPr>
        <w:pStyle w:val="FirstParagraph"/>
      </w:pPr>
      <w:r>
        <w:t xml:space="preserve">Dear Scholarship Selection Committee,</w:t>
      </w:r>
    </w:p>
    <w:p>
      <w:pPr>
        <w:pStyle w:val="BodyText"/>
      </w:pPr>
      <w:r>
        <w:t xml:space="preserve">It is with profound enthusiasm and a deeply rooted academic vision that I submit my application for the prestigious scholarship opportunity to pursue advanced studies in Chemical Engineering at a leading institution in Osaka, Japan. As an aspiring Chemical Engineer committed to pioneering sustainable industrial solutions, Osaka’s unparalleled ecosystem of chemical innovation, industry-academia collaboration, and global environmental leadership makes it the indispensable destination for my scholarly and professional development. This letter outlines my qualifications, research focus aligned with Osaka’s strategic priorities, and unwavering commitment to contributing meaningfully to Japan’s chemical engineering landscape.</w:t>
      </w:r>
    </w:p>
    <w:p>
      <w:pPr>
        <w:pStyle w:val="BodyText"/>
      </w:pPr>
      <w:r>
        <w:t xml:space="preserve">My academic foundation in Chemical Engineering at [Your University] has equipped me with rigorous technical expertise in process optimization, sustainable catalysis, and environmental systems design. I have consistently ranked among the top 5% of my cohort, culminating in a capstone project on "Metal-Organic Frameworks for Carbon Dioxide Capture from Industrial Flue Gases," which earned departmental recognition. This research directly intersects with Osaka’s critical focus on decarbonization—a priority embedded in the Osaka Metropolitan Government’s 2030 Green Innovation Strategy and the Kansai Science City initiative. I am particularly inspired by the University of Osaka’s Department of Chemical Engineering, where Professor [Name]’s work on "Next-Generation Electrochemical Reactors for Green Hydrogen Production" aligns precisely with my research interests. Studying under such expertise in Osaka would provide the specialized environment necessary to advance my thesis on scalable, low-energy carbon capture systems—a technology vital for Japan’s manufacturing sector, which includes global chemical giants like Daikin Industries and Asahi Glass headquartered in the Kansai region.</w:t>
      </w:r>
    </w:p>
    <w:p>
      <w:pPr>
        <w:pStyle w:val="BodyText"/>
      </w:pPr>
      <w:r>
        <w:t xml:space="preserve">Osaka’s position as Japan’s industrial powerhouse is not merely geographical; it represents a dynamic nexus where cutting-edge Chemical Engineering solutions are demanded by industry and enabled by academia. The Osaka Advanced Research Park, home to over 100 R&amp;D centers, actively partners with universities to accelerate innovations in pharmaceuticals, energy storage, and sustainable materials—fields where I intend to specialize. My internship at [Relevant Company/Research Lab] deepened my understanding of industrial process challenges; I contributed to optimizing a solvent recovery system that reduced waste by 22% for a major chemical producer. This experience crystallized my conviction that true progress requires bridging theoretical research with real-world application—a philosophy deeply embedded in Osaka’s collaborative innovation model. Unlike generic academic settings, Osaka offers direct access to industry partners, government-funded projects like the "Hydrogen Innovation Cluster," and a culture of pragmatic engineering excellence that will allow me to transform my research into tangible solutions.</w:t>
      </w:r>
    </w:p>
    <w:p>
      <w:pPr>
        <w:pStyle w:val="BodyText"/>
      </w:pPr>
      <w:r>
        <w:t xml:space="preserve">The scholarship is not merely a financial necessity but a strategic enabler for my mission. Pursuing graduate studies in Osaka entails significant expenses beyond tuition—including housing, specialized lab materials, and fieldwork related to Japanese industrial standards. Without this support, I would be unable to fully engage with Osaka’s high-cost research infrastructure or dedicate the required time to collaborative projects with local industry. My family’s modest financial circumstances necessitate this assistance, but my commitment extends far beyond personal need. I am driven by a vision of becoming a Chemical Engineer who elevates Japan’s leadership in sustainable chemical manufacturing—a goal that demands immersion in Osaka’s unique ecosystem, where every laboratory and factory embodies the fusion of tradition and technological ambition.</w:t>
      </w:r>
    </w:p>
    <w:p>
      <w:pPr>
        <w:pStyle w:val="BodyText"/>
      </w:pPr>
      <w:r>
        <w:t xml:space="preserve">My long-term aspiration is to establish an R&amp;D center within Osaka focused on circular economy solutions for the chemical industry. I aim to develop processes that convert waste polymers into high-value catalysts, addressing Japan’s pressing plastic waste challenges while supporting its "Society 5.0" vision of human-centric technological integration. Osaka’s existing infrastructure—such as the Kansai Innovation Park and partnerships with companies like Mitsubishi Chemical—provides the ideal incubator for this mission. After completing my studies, I will collaborate directly with Osaka-based firms to deploy scalable technologies, fostering knowledge transfer that benefits both Japanese industry and global environmental efforts. This is not merely career ambition; it is a commitment to reciprocate Japan’s investment in international talent through concrete innovation.</w:t>
      </w:r>
    </w:p>
    <w:p>
      <w:pPr>
        <w:pStyle w:val="BodyText"/>
      </w:pPr>
      <w:r>
        <w:t xml:space="preserve">As a prospective Chemical Engineer, I embody the cultural values of precision, humility, and relentless improvement that define Japan’s engineering ethos. I have studied Japanese at [Level/Institution] for two years and actively participate in Osaka cultural exchange programs to deepen my understanding of local work ethics and communication protocols. This preparation ensures I will contribute positively to Osaka’s academic community while respecting its traditions. My application reflects not just my academic rigor but a profound respect for Osaka as the heartland of chemical innovation where theory meets transformative practice.</w:t>
      </w:r>
    </w:p>
    <w:p>
      <w:pPr>
        <w:pStyle w:val="BodyText"/>
      </w:pPr>
      <w:r>
        <w:t xml:space="preserve">I am eager to contribute to Osaka’s legacy of engineering excellence and welcome the opportunity to discuss how my skills in sustainable process design align with your scholarship’s objectives. Thank you for considering my application. I have attached all required documentation, including transcripts, research proposals, and letters of recommendation from faculty who have witnessed my dedication to Chemical Engineering challenges.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 for Osaka Studies</dc:title>
  <dc:creator/>
  <dc:language>en</dc:language>
  <cp:keywords/>
  <dcterms:created xsi:type="dcterms:W3CDTF">2025-12-10T14:23:39Z</dcterms:created>
  <dcterms:modified xsi:type="dcterms:W3CDTF">2025-12-10T14:23:39Z</dcterms:modified>
</cp:coreProperties>
</file>

<file path=docProps/custom.xml><?xml version="1.0" encoding="utf-8"?>
<Properties xmlns="http://schemas.openxmlformats.org/officeDocument/2006/custom-properties" xmlns:vt="http://schemas.openxmlformats.org/officeDocument/2006/docPropsVTypes"/>
</file>