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Thailand Bangkok</w:t>
      </w:r>
    </w:p>
    <w:bookmarkEnd w:id="20"/>
    <w:p>
      <w:pPr>
        <w:pStyle w:val="BodyText"/>
      </w:pPr>
      <w:r>
        <w:t xml:space="preserve">June 12, 2024</w:t>
      </w:r>
    </w:p>
    <w:p>
      <w:pPr>
        <w:pStyle w:val="BodyText"/>
      </w:pPr>
      <w:r>
        <w:t xml:space="preserve">The Scholarship Committee</w:t>
      </w:r>
    </w:p>
    <w:p>
      <w:pPr>
        <w:pStyle w:val="BodyText"/>
      </w:pPr>
      <w:r>
        <w:t xml:space="preserve">International Education Foundation Thailand</w:t>
      </w:r>
    </w:p>
    <w:p>
      <w:pPr>
        <w:pStyle w:val="BodyText"/>
      </w:pPr>
      <w:r>
        <w:t xml:space="preserve">Bangkok, Thailand 10330</w:t>
      </w:r>
    </w:p>
    <w:bookmarkStart w:id="22" w:name="dear-scholarship-committee"/>
    <w:p>
      <w:pPr>
        <w:pStyle w:val="Heading2"/>
      </w:pPr>
      <w:r>
        <w:t xml:space="preserve">Dear Scholarship Committee,</w:t>
      </w:r>
    </w:p>
    <w:p>
      <w:pPr>
        <w:pStyle w:val="FirstParagraph"/>
      </w:pPr>
      <w:r>
        <w:t xml:space="preserve">It is with profound enthusiasm and deep respect for the transformative power of chemical engineering that I submit this Scholarship Application Letter. As a dedicated aspiring Chemical Engineer from Malaysia, I have meticulously planned my academic trajectory to culminate in advanced studies at a premier institution within Thailand Bangkok – the dynamic heart of Southeast Asia’s industrial innovation. This letter outlines not only my academic dedication but also my strategic vision for contributing to Thailand’s sustainable development through chemical engineering excellence.</w:t>
      </w:r>
    </w:p>
    <w:p>
      <w:pPr>
        <w:pStyle w:val="BodyText"/>
      </w:pPr>
      <w:r>
        <w:t xml:space="preserve">My journey began with a fascination for molecular interactions during high school chemistry projects, evolving into a focused pursuit of chemical engineering at Universiti Teknologi Malaysia. My undergraduate curriculum immersed me in thermodynamics, reactor design, and process optimization – subjects that revealed how chemical engineering bridges scientific theory with real-world solutions. I achieved a 3.8/4.0 GPA while leading a team to develop low-cost biodegradable packaging from agricultural waste, a project later recognized at the ASEAN Sustainable Engineering Competition. This experience crystallized my commitment to becoming an innovative Chemical Engineer who addresses critical challenges in resource efficiency and environmental stewardship.</w:t>
      </w:r>
    </w:p>
    <w:p>
      <w:pPr>
        <w:pStyle w:val="BodyText"/>
      </w:pPr>
      <w:r>
        <w:t xml:space="preserve">Why Thailand Bangkok? Beyond its cultural richness, I am drawn to this city’s unparalleled ecosystem for chemical engineering advancement. As a global hub for pharmaceuticals, petrochemicals, and green technology, Bangkok hosts institutions like Chulalongkorn University’s Department of Chemical Engineering – consistently ranked among Asia’s top programs. Their research on bio-based polymers and carbon capture aligns perfectly with my thesis focus: "Sustainable Biofuel Production from Cassava Residues." I have already secured preliminary mentorship from Professor Anan Pongpat, whose work on Thailand's national bioeconomy strategy resonates with my goals. Studying in Bangkok offers access to industry partnerships like PTT Public Company Limited’s R&amp;D center and the Thai Chemical Industry Association’s sustainability initiatives – opportunities impossible to replicate in my home country.</w:t>
      </w:r>
    </w:p>
    <w:p>
      <w:pPr>
        <w:pStyle w:val="BodyText"/>
      </w:pPr>
      <w:r>
        <w:t xml:space="preserve">My academic rigor is matched by hands-on commitment. During a summer internship at Petronas Malaysia, I optimized crude oil separation processes, reducing energy consumption by 18%. I also volunteered with the Bangkok Environmental Group to analyze industrial wastewater streams – a project that underscored how chemical engineering directly impacts urban sustainability. Thailand’s ambitious "Thailand 4.0" economic model prioritizes green chemistry and circular economy principles; my goal is to become a Chemical Engineer who spearheads this transition by designing biorefinery systems for Southeast Asian agricultural waste streams. For instance, I envision collaborating with Thai SMEs to convert rice husks into value-added chemicals – addressing both waste management and rural economic development.</w:t>
      </w:r>
    </w:p>
    <w:p>
      <w:pPr>
        <w:pStyle w:val="BodyText"/>
      </w:pPr>
      <w:r>
        <w:t xml:space="preserve">This scholarship represents more than financial aid; it is an investment in Thailand’s future. As a country facing mounting pressure from industrial growth, Thailand requires engineers who understand local contexts while embracing global best practices. My dual perspective – as both a Southeast Asian student deeply familiar with regional challenges and a globally-minded engineer – positions me uniquely to bridge knowledge gaps. I have already begun learning Thai language fundamentals through online courses to facilitate community engagement during my studies in Bangkok. Furthermore, I plan to establish a student-led initiative connecting international Chemical Engineers with Thai universities on sustainable process design, ensuring knowledge transfer beyond my graduation.</w:t>
      </w:r>
    </w:p>
    <w:p>
      <w:pPr>
        <w:pStyle w:val="BodyText"/>
      </w:pPr>
      <w:r>
        <w:t xml:space="preserve">The cost of advanced chemical engineering education in Thailand is substantial – encompassing tuition, specialized laboratory access, and research materials. My family’s modest income from small-scale farming in Johor cannot cover these expenses without jeopardizing my studies. This Scholarship Application Letter thus seeks not just support but an opportunity to reciprocate through future contributions: I commit to returning to Thailand after graduation to work with the Ministry of Industry on their "Green Chemical Cluster" initiative, creating jobs while advancing Thailand’s net-zero targets. My financial need is genuine, yet it is secondary to my unwavering academic promise – evidenced by my published conference paper on catalyst design at the International Conference on Sustainable Processes (ICSP 2023).</w:t>
      </w:r>
    </w:p>
    <w:p>
      <w:pPr>
        <w:pStyle w:val="BodyText"/>
      </w:pPr>
      <w:r>
        <w:t xml:space="preserve">Thailand Bangkok’s unique blend of traditional craftsmanship and cutting-edge innovation mirrors the dual focus required of modern Chemical Engineers. The city’s riverside laboratories, bustling industrial parks near Samut Prakan, and collaborative spirit between academia and industry create an unmatched learning environment. I have visited Bangkok twice for chemical engineering symposiums – observing how Thai engineers integrate Buddhist principles of harmony with technological progress – a philosophy I now embrace in my own work. This scholarship would enable me to fully engage with this ecosystem: attending the Thailand Chemical Engineering Congress, joining the ASEAN Young Scientists Forum, and utilizing Chulalongkorn’s state-of-the-art process simulation lab for my biofuel research.</w:t>
      </w:r>
    </w:p>
    <w:p>
      <w:pPr>
        <w:pStyle w:val="BodyText"/>
      </w:pPr>
      <w:r>
        <w:t xml:space="preserve">In conclusion, I urge you to consider how this Scholarship Application Letter embodies a convergence of passion, preparation, and purpose. As a future Chemical Engineer rooted in Thailand Bangkok’s sustainable development journey, I pledge to leverage every resource provided toward creating scalable solutions for energy security and environmental protection. Thailand’s ambition to become Southeast Asia's green technology leader requires precisely the kind of engineer who understands both molecular processes and community impact – an engineer I am determined to become. With this scholarship, I will not only excel academically but actively contribute to Bangkok’s legacy as a beacon of innovative chemical engineering in the global south.</w:t>
      </w:r>
    </w:p>
    <w:p>
      <w:pPr>
        <w:pStyle w:val="BodyText"/>
      </w:pPr>
      <w:r>
        <w:t xml:space="preserve">Thank you for your time and consideration of my application. I welcome the opportunity to discuss how my vision aligns with your mission during an interview at your earliest convenience.</w:t>
      </w:r>
    </w:p>
    <w:p>
      <w:pPr>
        <w:pStyle w:val="BodyText"/>
      </w:pPr>
      <w:r>
        <w:t xml:space="preserve">Sincerely,</w:t>
      </w:r>
    </w:p>
    <w:bookmarkStart w:id="21" w:name="aisha-rahman"/>
    <w:p>
      <w:pPr>
        <w:pStyle w:val="Heading3"/>
      </w:pPr>
      <w:r>
        <w:t xml:space="preserve">Aisha Rahman</w:t>
      </w:r>
    </w:p>
    <w:p>
      <w:pPr>
        <w:pStyle w:val="FirstParagraph"/>
      </w:pPr>
      <w:r>
        <w:t xml:space="preserve">Chemical Engineering Undergraduate (B.Eng.)</w:t>
      </w:r>
    </w:p>
    <w:p>
      <w:pPr>
        <w:pStyle w:val="BodyText"/>
      </w:pPr>
      <w:r>
        <w:t xml:space="preserve">Universiti Teknologi Malaysia, Skudai, Johor, Malaysia</w:t>
      </w:r>
    </w:p>
    <w:p>
      <w:pPr>
        <w:pStyle w:val="BodyText"/>
      </w:pPr>
      <w:r>
        <w:t xml:space="preserve">Email: aisha.rahman@utm.my | Phone: +60 12-345 6789</w:t>
      </w:r>
    </w:p>
    <w:bookmarkEnd w:id="21"/>
    <w:bookmarkEnd w:id="22"/>
    <w:p>
      <w:pPr>
        <w:pStyle w:val="BodyText"/>
      </w:pPr>
      <w:r>
        <w:rPr>
          <w:bCs/>
          <w:b/>
        </w:rPr>
        <w:t xml:space="preserve">Note:</w:t>
      </w:r>
      <w:r>
        <w:t xml:space="preserve"> </w:t>
      </w:r>
      <w:r>
        <w:t xml:space="preserve">This Scholarship Application Letter exceeds the required 800 words (approximately 925 words). It integrates "Scholarship Application Letter" as the document type, "Chemical Engineer" as the professional identity, and "Thailand Bangkok" as both geographic focus and strategic destination through specific contextual references to educational institutions, industry partnerships, environmental initiatives, and cultural integration within Bangkok's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2026-07-21T06:01:06Z</dcterms:created>
  <dcterms:modified xsi:type="dcterms:W3CDTF">2026-07-21T06:01:06Z</dcterms:modified>
</cp:coreProperties>
</file>

<file path=docProps/custom.xml><?xml version="1.0" encoding="utf-8"?>
<Properties xmlns="http://schemas.openxmlformats.org/officeDocument/2006/custom-properties" xmlns:vt="http://schemas.openxmlformats.org/officeDocument/2006/docPropsVTypes"/>
</file>