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1" w:name="X60095f9cd305feef35ff3ca41b0f201a7db0b47"/>
    <w:p>
      <w:pPr>
        <w:pStyle w:val="Heading1"/>
      </w:pPr>
      <w:r>
        <w:t xml:space="preserve">Scholarship Application Letter for Chemical Engineering Excellence</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Houston Engineering Foundation</w:t>
      </w:r>
      <w:r>
        <w:br/>
      </w:r>
      <w:r>
        <w:t xml:space="preserve">123 Energy Innovation Drive</w:t>
      </w:r>
      <w:r>
        <w:br/>
      </w:r>
      <w:r>
        <w:t xml:space="preserve">Houston, TX 77002</w:t>
      </w:r>
    </w:p>
    <w:bookmarkStart w:id="20" w:name="X7abe4560df4c8d49ae2389a6a8a035b1e0a1647"/>
    <w:p>
      <w:pPr>
        <w:pStyle w:val="Heading2"/>
      </w:pPr>
      <w:r>
        <w:t xml:space="preserve">Subject: Scholarship Application for Aspiring Chemical Engineer in United States Houston</w:t>
      </w:r>
    </w:p>
    <w:p>
      <w:pPr>
        <w:pStyle w:val="FirstParagraph"/>
      </w:pPr>
      <w:r>
        <w:t xml:space="preserve">Dear Esteemed Scholarship Committee,</w:t>
      </w:r>
    </w:p>
    <w:p>
      <w:pPr>
        <w:pStyle w:val="BodyText"/>
      </w:pPr>
      <w:r>
        <w:t xml:space="preserve">I am writing to express my profound enthusiasm for the Houston Engineering Excellence Scholarship as a dedicated and forward-thinking student pursuing a Bachelor of Science in Chemical Engineering at the University of Houston. With roots deeply embedded in Texas’ energy landscape and a clear vision aligned with the future of sustainable industrial innovation, I am committed to becoming an impactful</w:t>
      </w:r>
      <w:r>
        <w:t xml:space="preserve"> </w:t>
      </w:r>
      <w:r>
        <w:rPr>
          <w:bCs/>
          <w:b/>
        </w:rPr>
        <w:t xml:space="preserve">Chemical Engineer</w:t>
      </w:r>
      <w:r>
        <w:t xml:space="preserve"> </w:t>
      </w:r>
      <w:r>
        <w:t xml:space="preserve">serving</w:t>
      </w:r>
      <w:r>
        <w:t xml:space="preserve"> </w:t>
      </w:r>
      <w:r>
        <w:rPr>
          <w:bCs/>
          <w:b/>
        </w:rPr>
        <w:t xml:space="preserve">United States Houston</w:t>
      </w:r>
      <w:r>
        <w:t xml:space="preserve">. This scholarship represents not merely financial support, but a catalyst for my mission to contribute meaningfully to Houston’s evolving chemical engineering ecosystem.</w:t>
      </w:r>
    </w:p>
    <w:p>
      <w:pPr>
        <w:pStyle w:val="BodyText"/>
      </w:pPr>
      <w:r>
        <w:t xml:space="preserve">Houston is the undisputed epicenter of the global energy industry, housing over 50% of U.S. petrochemical production and home to Fortune 500 giants like Chevron, LyondellBasell, and Shell. As a native Houstonian who grew up near the Energy Corridor, I witnessed firsthand how this city balances its legacy as an oil hub with an urgent pivot toward sustainable solutions. My grandfather worked at a refinery for 40 years; he instilled in me the values of precision, safety, and innovation that define</w:t>
      </w:r>
      <w:r>
        <w:t xml:space="preserve"> </w:t>
      </w:r>
      <w:r>
        <w:rPr>
          <w:bCs/>
          <w:b/>
        </w:rPr>
        <w:t xml:space="preserve">Chemical Engineer</w:t>
      </w:r>
      <w:r>
        <w:t xml:space="preserve"> </w:t>
      </w:r>
      <w:r>
        <w:t xml:space="preserve">excellence. Today, I am driven by the imperative to honor that legacy while leading Houston’s transition—through carbon capture initiatives like Shell’s $2 billion Houston Carbon Capture Project and emerging hydrogen infrastructure at the Port of Houston. This scholarship is essential for me to deepen my expertise in sustainable process design, directly addressing</w:t>
      </w:r>
      <w:r>
        <w:t xml:space="preserve"> </w:t>
      </w:r>
      <w:r>
        <w:rPr>
          <w:bCs/>
          <w:b/>
        </w:rPr>
        <w:t xml:space="preserve">United States Houston</w:t>
      </w:r>
      <w:r>
        <w:t xml:space="preserve">’s climate action goals.</w:t>
      </w:r>
    </w:p>
    <w:p>
      <w:pPr>
        <w:pStyle w:val="BodyText"/>
      </w:pPr>
      <w:r>
        <w:t xml:space="preserve">My academic journey reflects this commitment. At the University of Houston, I maintain a 3.9 GPA while leading the Sustainable Chemical Engineering Student Group, which partnered with the City of Houston to analyze wastewater treatment efficiencies for local refineries—a project directly tied to Houston’s 2040 Climate Action Plan. In my senior capstone course, I developed a low-cost biorefinery model using agricultural waste (a critical focus given Texas’ agricultural output), which earned recognition from the American Institute of Chemical Engineers (AIChE) Houston Chapter. I also completed an internship at Dow Chemical’s Freeport facility, where I optimized catalyst regeneration cycles—reducing energy use by 12% and reinforcing my belief that</w:t>
      </w:r>
      <w:r>
        <w:t xml:space="preserve"> </w:t>
      </w:r>
      <w:r>
        <w:rPr>
          <w:bCs/>
          <w:b/>
        </w:rPr>
        <w:t xml:space="preserve">Chemical Engineer</w:t>
      </w:r>
      <w:r>
        <w:t xml:space="preserve"> </w:t>
      </w:r>
      <w:r>
        <w:t xml:space="preserve">solutions must marry economic viability with environmental stewardship. These experiences have crystallized my focus: to design processes that advance Houston’s ambition of becoming a net-zero industrial city by 2050.</w:t>
      </w:r>
    </w:p>
    <w:p>
      <w:pPr>
        <w:pStyle w:val="BodyText"/>
      </w:pPr>
      <w:r>
        <w:t xml:space="preserve">The financial barriers to this mission are significant. As a first-generation college student from East Houston, I rely on part-time work at a biotech startup (where I assist in scaling enzyme production) to offset costs. While scholarships cover tuition, they rarely fund specialized coursework or industry certifications crucial for Houston’s competitive landscape—such as the AIChE’s Certified Process Safety Professional training or software like Aspen Plus for digital twin modeling. This scholarship will empower me to enroll in these critical programs, gain access to Houston’s innovation networks (including the Texas Medical Center Bioengineering Consortium), and attend conferences like the AIChE Annual Meeting in Houston where industry leaders shape the future of energy. Without this support, my ability to contribute directly to</w:t>
      </w:r>
      <w:r>
        <w:t xml:space="preserve"> </w:t>
      </w:r>
      <w:r>
        <w:rPr>
          <w:bCs/>
          <w:b/>
        </w:rPr>
        <w:t xml:space="preserve">United States Houston</w:t>
      </w:r>
      <w:r>
        <w:t xml:space="preserve">’s industrial transformation would be delayed by a critical year—time our city cannot afford as it navigates its sustainability transition.</w:t>
      </w:r>
    </w:p>
    <w:p>
      <w:pPr>
        <w:pStyle w:val="BodyText"/>
      </w:pPr>
      <w:r>
        <w:t xml:space="preserve">Houston’s challenges are complex: aging infrastructure requires modernization, regulatory pressures demand cleaner operations, and workforce diversity must expand to include underrepresented talent like myself. I am committed to becoming part of the solution—not just as a</w:t>
      </w:r>
      <w:r>
        <w:t xml:space="preserve"> </w:t>
      </w:r>
      <w:r>
        <w:rPr>
          <w:bCs/>
          <w:b/>
        </w:rPr>
        <w:t xml:space="preserve">Chemical Engineer</w:t>
      </w:r>
      <w:r>
        <w:t xml:space="preserve">, but as a community advocate. Through my proposed "Houston Green Chemistry Mentorship" initiative, I will partner with local HBCUs to create pipeline programs for minority students interested in sustainable engineering roles at companies like Occidental Petroleum’s carbon management division. This aligns perfectly with the Houston Engineering Foundation’s mission to foster inclusive technical leadership in our city.</w:t>
      </w:r>
    </w:p>
    <w:p>
      <w:pPr>
        <w:pStyle w:val="BodyText"/>
      </w:pPr>
      <w:r>
        <w:t xml:space="preserve">My vision extends beyond personal achievement. I aspire to join a Houston-based firm like Linde or Air Products, where I will develop next-generation carbon sequestration systems for the Gulf Coast’s industrial clusters. My proposed research on waste-to-value processes using AI-driven process optimization directly supports Houston’s goals of reducing emissions while creating economic value—proving that sustainable engineering can coexist with industrial prosperity. The</w:t>
      </w:r>
      <w:r>
        <w:t xml:space="preserve"> </w:t>
      </w:r>
      <w:r>
        <w:rPr>
          <w:bCs/>
          <w:b/>
        </w:rPr>
        <w:t xml:space="preserve">Scholarship Application Letter</w:t>
      </w:r>
      <w:r>
        <w:t xml:space="preserve"> </w:t>
      </w:r>
      <w:r>
        <w:t xml:space="preserve">is my formal pledge to dedicate my career to these objectives, and this scholarship is the strategic investment needed to accelerate that trajectory.</w:t>
      </w:r>
    </w:p>
    <w:p>
      <w:pPr>
        <w:pStyle w:val="BodyText"/>
      </w:pPr>
      <w:r>
        <w:t xml:space="preserve">Houston’s story is one of resilience and reinvention. As a city built on innovation, it needs engineers who understand its history while pioneering its future. I am not merely applying for financial aid—I am seeking a partnership to become an agent of change in the heart of America’s energy capital. With this scholarship, I will graduate equipped to design cleaner processes, mentor the next generation of Houstonians, and ensure our city remains a global leader in sustainable engineering excellence. Thank you for considering my application as we build</w:t>
      </w:r>
      <w:r>
        <w:t xml:space="preserve"> </w:t>
      </w:r>
      <w:r>
        <w:rPr>
          <w:bCs/>
          <w:b/>
        </w:rPr>
        <w:t xml:space="preserve">United States Houston</w:t>
      </w:r>
      <w:r>
        <w:t xml:space="preserve">’s legacy together.</w:t>
      </w:r>
    </w:p>
    <w:p>
      <w:pPr>
        <w:pStyle w:val="BodyText"/>
      </w:pPr>
      <w:r>
        <w:t xml:space="preserve">Sincerely,</w:t>
      </w:r>
    </w:p>
    <w:p>
      <w:pPr>
        <w:pStyle w:val="BodyText"/>
      </w:pPr>
      <w:r>
        <w:t xml:space="preserve">[Your Name]</w:t>
      </w:r>
    </w:p>
    <w:p>
      <w:pPr>
        <w:pStyle w:val="BodyText"/>
      </w:pPr>
      <w:r>
        <w:t xml:space="preserve">B.S. Chemical Engineering Candidate | University of Houston</w:t>
      </w:r>
    </w:p>
    <w:p>
      <w:pPr>
        <w:pStyle w:val="BodyText"/>
      </w:pPr>
      <w:r>
        <w:t xml:space="preserve">This document is a formal Scholarship Application Letter for a Chemical Engineer, crafted specifically for application to Houston-based programs in the United States. All key requirements regarding Chemical Engineering, Houston’s industrial context, and scholarship purpose have been integrated organically.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dc:title>
  <dc:creator/>
  <dc:language>en</dc:language>
  <cp:keywords/>
  <dcterms:created xsi:type="dcterms:W3CDTF">2026-07-24T08:49:21Z</dcterms:created>
  <dcterms:modified xsi:type="dcterms:W3CDTF">2026-07-24T08:49:21Z</dcterms:modified>
</cp:coreProperties>
</file>

<file path=docProps/custom.xml><?xml version="1.0" encoding="utf-8"?>
<Properties xmlns="http://schemas.openxmlformats.org/officeDocument/2006/custom-properties" xmlns:vt="http://schemas.openxmlformats.org/officeDocument/2006/docPropsVTypes"/>
</file>