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p>
    <w:bookmarkStart w:id="20" w:name="Xc0e8416c1bfc1068366eb3cebde24406c11f780"/>
    <w:p>
      <w:pPr>
        <w:pStyle w:val="Heading1"/>
      </w:pPr>
      <w:r>
        <w:t xml:space="preserve">Scholarship Application Letter for Aspiring Chemical Engineer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Committee on Financial Aid</w:t>
      </w:r>
      <w:r>
        <w:br/>
      </w:r>
      <w:r>
        <w:t xml:space="preserve">Scholarship Review Board</w:t>
      </w:r>
      <w:r>
        <w:br/>
      </w:r>
      <w:r>
        <w:t xml:space="preserve">University of California, Los Angeles (UCLA)</w:t>
      </w:r>
      <w:r>
        <w:br/>
      </w:r>
      <w:r>
        <w:t xml:space="preserve">405 Hilgard Avenue</w:t>
      </w:r>
      <w:r>
        <w:br/>
      </w:r>
      <w:r>
        <w:t xml:space="preserve">Los Angeles, CA 90095</w:t>
      </w:r>
    </w:p>
    <w:p>
      <w:pPr>
        <w:pStyle w:val="BodyText"/>
      </w:pPr>
      <w:r>
        <w:t xml:space="preserve">Dear Scholarship Committee,</w:t>
      </w:r>
    </w:p>
    <w:p>
      <w:pPr>
        <w:pStyle w:val="BodyText"/>
      </w:pPr>
      <w:r>
        <w:t xml:space="preserve">It is with profound enthusiasm and unwavering commitment that I submit this Scholarship Application Letter for the prestigious Chemical Engineering Excellence Award. As a dedicated student pursuing a Bachelor of Science in Chemical Engineering at UCLA, I am poised to become a transformative force within Los Angeles' innovative industrial landscape, and I seek your financial support to realize this vision in the heart of the United States Los Angeles ecosystem.</w:t>
      </w:r>
    </w:p>
    <w:p>
      <w:pPr>
        <w:pStyle w:val="BodyText"/>
      </w:pPr>
      <w:r>
        <w:t xml:space="preserve">My journey toward becoming a Chemical Engineer began during my high school internship at SpaceX's adjacent manufacturing facility in Hawthorne, California. Witnessing engineers develop sustainable propulsion systems for interplanetary travel ignited my fascination with process optimization and green engineering. This experience crystallized my academic path, leading me to pursue rigorous coursework at UCLA, including Advanced Reactor Design, Biochemical Engineering, and Sustainable Materials Processing. My GPA of 3.87/4.0 reflects not only my dedication to mastering complex thermodynamic principles but also my ability to innovate within the constraints of real-world applications—skills essential for addressing Los Angeles' unique challenges in urban sustainability and clean energy transition.</w:t>
      </w:r>
    </w:p>
    <w:p>
      <w:pPr>
        <w:pStyle w:val="BodyText"/>
      </w:pPr>
      <w:r>
        <w:t xml:space="preserve">What distinguishes my candidacy is my deep integration with the United States Los Angeles community. I have volunteered weekly at "STEM in the Streets," a nonprofit providing free engineering workshops to underserved youth in South Central Los Angeles. In this role, I designed hands-on experiments demonstrating water purification techniques using locally sourced materials—directly connecting chemical engineering principles to LA's environmental justice priorities. Additionally, my research assistantship with Professor Elena Rodriguez focuses on developing low-cost catalysts for converting municipal waste into biogas, a project funded by the Los Angeles Cleantech Incubator. This work aligns precisely with UCLA's commitment to "engineering solutions for Los Angeles" and positions me to contribute immediately upon graduation to the region's decarbonization efforts.</w:t>
      </w:r>
    </w:p>
    <w:p>
      <w:pPr>
        <w:pStyle w:val="BodyText"/>
      </w:pPr>
      <w:r>
        <w:t xml:space="preserve">Los Angeles represents a dynamic nexus for Chemical Engineering advancement. The city’s $12 billion clean energy sector, anchored by companies like Plug Power and local startups in the LA Cleantech Corridor, demands engineers who understand both technical excellence and urban context. My goal is to join this ecosystem as a process engineer at a firm developing scalable water reclamation systems for drought-prone communities—a critical need given Los Angeles’ 2023 water shortage crisis. This Scholarship Application Letter embodies my pledge to leverage chemical engineering knowledge not merely for professional advancement, but for tangible community impact within the United States Los Angeles framework.</w:t>
      </w:r>
    </w:p>
    <w:p>
      <w:pPr>
        <w:pStyle w:val="BodyText"/>
      </w:pPr>
      <w:r>
        <w:t xml:space="preserve">The financial burden of tuition and research materials would otherwise force me to reduce my course load from five advanced classes to three, delaying graduation and limiting my ability to contribute meaningfully during LA’s urgent sustainability initiatives. Your investment would enable me to complete the UCLA Chemical Engineering program on schedule while continuing my work at the Los Angeles Urban Water Innovation Center. Specifically, I intend to apply scholarship funds toward specialized training in membrane technology—a skill set critical for developing next-generation water filtration systems that could serve 50,000+ households in LA’s most vulnerable neighborhoods.</w:t>
      </w:r>
    </w:p>
    <w:p>
      <w:pPr>
        <w:pStyle w:val="BodyText"/>
      </w:pPr>
      <w:r>
        <w:t xml:space="preserve">Beyond technical skills, I embody the collaborative spirit essential to Chemical Engineering success. As president of UCLA’s Student Chemical Engineers Society, I organized "LA Industry Connect" events where 15 local companies—from biopharma leader Amgen to clean tech innovator SunPower—provided mentorship and internships to 87 students. This initiative directly addresses the industry's need for engineers fluent in LA-specific regulatory frameworks like the California Green Chemistry Initiative. My leadership demonstrated that a Chemical Engineer must be equally adept at navigating corporate partnerships as they are with distillation columns—a duality I will champion throughout my career in United States Los Angeles.</w:t>
      </w:r>
    </w:p>
    <w:p>
      <w:pPr>
        <w:pStyle w:val="BodyText"/>
      </w:pPr>
      <w:r>
        <w:t xml:space="preserve">I am particularly inspired by UCLA’s recent $50 million investment in the Center for Sustainable Engineering, which focuses on urban resource cycles—exactly the niche where my research and community work converge. I envision utilizing this scholarship to support my thesis on "Solar-Powered Desalination for Urban Water Security," a project with direct relevance to Los Angeles’ water infrastructure. This work could potentially reduce energy costs by 22% in pilot systems, as modeled in my preliminary data using Aspen Plus software—an achievement I am eager to refine with the guidance of faculty at the UCLA Henry Samueli School of Engineering and Applied Science.</w:t>
      </w:r>
    </w:p>
    <w:p>
      <w:pPr>
        <w:pStyle w:val="BodyText"/>
      </w:pPr>
      <w:r>
        <w:t xml:space="preserve">My ambition transcends personal success. I aim to establish a nonprofit within Los Angeles that trains underrepresented youth in chemical engineering pathways, mirroring the mentorship I received from my high school STEM coordinator. This initiative would directly respond to the U.S. Bureau of Labor Statistics’ projection that demand for Chemical Engineers will grow 8% by 2030, with Los Angeles accounting for 15% of new roles. As a future Chemical Engineer in Los Angeles, I commit to diversifying this pipeline and ensuring our city’s engineering talent reflects its vibrant multicultural fabric.</w:t>
      </w:r>
    </w:p>
    <w:p>
      <w:pPr>
        <w:pStyle w:val="BodyText"/>
      </w:pPr>
      <w:r>
        <w:t xml:space="preserve">In conclusion, this Scholarship Application Letter is not merely an appeal for funding—it is a declaration of my readiness to become a leader in Chemical Engineering who will elevate Los Angeles’ position as a global model for sustainable urban innovation. With your support, I will graduate as a solutions-oriented engineer equipped to tackle the region’s most pressing challenges: clean water access, energy resilience, and equitable industrial growth. Thank you for considering my application. I welcome the opportunity to discuss how my vision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dc:title>
  <dc:creator/>
  <dc:language>en</dc:language>
  <cp:keywords/>
  <dcterms:created xsi:type="dcterms:W3CDTF">2026-07-24T20:44:30Z</dcterms:created>
  <dcterms:modified xsi:type="dcterms:W3CDTF">2026-07-24T20:44:30Z</dcterms:modified>
</cp:coreProperties>
</file>

<file path=docProps/custom.xml><?xml version="1.0" encoding="utf-8"?>
<Properties xmlns="http://schemas.openxmlformats.org/officeDocument/2006/custom-properties" xmlns:vt="http://schemas.openxmlformats.org/officeDocument/2006/docPropsVTypes"/>
</file>