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Selection Committee</w:t>
      </w:r>
      <w:r>
        <w:br/>
      </w:r>
      <w:r>
        <w:t xml:space="preserve">National Research Foundation of Brazil (FINEP)</w:t>
      </w:r>
      <w:r>
        <w:br/>
      </w:r>
      <w:r>
        <w:t xml:space="preserve">Brasília, Federal District</w:t>
      </w:r>
      <w:r>
        <w:br/>
      </w:r>
      <w:r>
        <w:t xml:space="preserve">Brazil</w:t>
      </w:r>
    </w:p>
    <w:bookmarkStart w:id="20" w:name="X801384984b8fb88ca78430278c25e071d267c4f"/>
    <w:p>
      <w:pPr>
        <w:pStyle w:val="Heading2"/>
      </w:pPr>
      <w:r>
        <w:t xml:space="preserve">Subject: Scholarship Application for Advanced Chemical Research in Brazil Brasília</w:t>
      </w:r>
    </w:p>
    <w:p>
      <w:pPr>
        <w:pStyle w:val="FirstParagraph"/>
      </w:pPr>
      <w:r>
        <w:t xml:space="preserve">Dear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Research Scholarship in Chemical Sciences, specifically targeting advanced studies and professional development as a Chemist within Brazil's scientific ecosystem. As a dedicated analytical chemist with a master's degree in Environmental Chemistry from the University of São Paulo, I have meticulously planned my academic trajectory to align with Brazil’s strategic research priorities—particularly those centered in our nation’s vibrant capital, Brasília. This scholarship represents not merely an educational opportunity, but a transformative pathway to contribute meaningfully to Brazil's scientific advancement and sustainable development goals.</w:t>
      </w:r>
    </w:p>
    <w:p>
      <w:pPr>
        <w:pStyle w:val="BodyText"/>
      </w:pPr>
      <w:r>
        <w:t xml:space="preserve">My journey as a Chemist began during my undergraduate studies at the Federal University of Minas Gerais, where I focused on developing cost-effective methodologies for heavy metal detection in water systems. This work culminated in a publication in the Journal of Environmental Chemistry (2021), where I demonstrated a novel spectrophotometric approach capable of detecting lead contamination at concentrations as low as 0.1 ppb—critical for safeguarding communities near industrial zones. However, I realized that Brazil’s unique environmental challenges require more than isolated technical solutions; they demand integrated research ecosystems rooted in national priorities. This conviction propelled me to pursue advanced studies aligned with the Brazilian government's National Science and Technology Policy (PNCT), which explicitly prioritizes chemical innovation for water security and green industry development in Brasília.</w:t>
      </w:r>
    </w:p>
    <w:p>
      <w:pPr>
        <w:pStyle w:val="BodyText"/>
      </w:pPr>
      <w:r>
        <w:t xml:space="preserve">Brasília, as Brazil’s political and scientific nucleus, offers an unparalleled environment for this mission. The city hosts the National Institute of Metrology, Quality and Technology (INMETRO) headquarters, the Brazilian Agricultural Research Corporation (EMBRAPA), and the University of Brasília's cutting-edge Chemistry Department—all strategically positioned to foster collaboration between academia, government, and industry. My proposed research—</w:t>
      </w:r>
      <w:r>
        <w:rPr>
          <w:iCs/>
          <w:i/>
        </w:rPr>
        <w:t xml:space="preserve">"Sustainable Catalytic Processes for Municipal Wastewater Treatment Using Biodegradable Nanomaterials"</w:t>
      </w:r>
      <w:r>
        <w:t xml:space="preserve">—directly addresses Brasília’s urgent need to modernize its water infrastructure while advancing Brazil’s commitment to the United Nations Sustainable Development Goals (SDGs). This project would leverage INMETRO's analytical facilities and EMBRAPA's environmental data networks, creating a synergistic model that could be replicated nationwide. As a Chemist, I am uniquely positioned to bridge these institutional capabilities through targeted research.</w:t>
      </w:r>
    </w:p>
    <w:p>
      <w:pPr>
        <w:pStyle w:val="BodyText"/>
      </w:pPr>
      <w:r>
        <w:t xml:space="preserve">My professional trajectory has prepared me to maximize this opportunity. In my current role as a Research Associate at São Paulo’s Institute of Chemistry, I led a team that secured R$ 1.2 million in funding for nanostructured catalyst development, resulting in three pending patents. Crucially, I have already established preliminary partnerships with researchers at the University of Brasília's Center for Advanced Materials (CEMA), including Professor Ana Paula Silva, whose work on graphene oxide composites directly complements my project scope. This existing network ensures immediate integration into Brazil Brasília’s scientific community upon arrival—eliminating typical transition barriers for international researchers. Furthermore, I have completed specialized training in Brazilian environmental regulations through the Ministry of Science and Technology's online academy, ensuring compliance with all national research protocols from day one.</w:t>
      </w:r>
    </w:p>
    <w:p>
      <w:pPr>
        <w:pStyle w:val="BodyText"/>
      </w:pPr>
      <w:r>
        <w:t xml:space="preserve">Financial considerations make this scholarship indispensable to my proposed work. The requested funding would cover critical expenses including: 1) Access to Brasília’s National Laboratory of Synchrotron Light (LNLS) for X-ray diffraction analysis at a 40% cost reduction through institutional partnerships; 2) Essential instrumentation calibration via INMETRO's certified services; and 3) Fieldwork logistics across the Federal District's water catchment areas. Without this support, I would be constrained to theoretical research due to prohibitive costs for Brazil-specific equipment access. This scholarship represents an investment in scalable solutions—my model could reduce municipal wastewater treatment costs by up to 35% while creating a framework for nationwide implementation, directly supporting Brazil's National Water Plan (PNA) and Brasília’s urban sustainability initiatives.</w:t>
      </w:r>
    </w:p>
    <w:p>
      <w:pPr>
        <w:pStyle w:val="BodyText"/>
      </w:pPr>
      <w:r>
        <w:t xml:space="preserve">My long-term vision extends beyond personal achievement. As a Brazilian citizen with international research experience, I am committed to establishing a permanent research node at the University of Brasília focused on "Green Chemistry for Urban Infrastructure." This initiative would train 15+ graduate students annually through Brazil’s CAPES scholarship program, fostering local expertise while producing actionable science. The proposed project also aligns perfectly with the Brazilian Ministry of Science's 2030 Strategic Plan, which identifies catalysis and nanomaterials as priority areas for national competitiveness. I am prepared to contribute immediately to Brasília's scientific landscape by co-authoring policy briefings for the city’s Environmental Secretariat and participating in INCT (National Institutes of Science and Technology) collaborations.</w:t>
      </w:r>
    </w:p>
    <w:p>
      <w:pPr>
        <w:pStyle w:val="BodyText"/>
      </w:pPr>
      <w:r>
        <w:t xml:space="preserve">What distinguishes my approach is my deep understanding of Brazil's research ecosystem. Having attended the 2023 National Chemistry Congress in Brasília, I observed firsthand how collaborative networks between federal laboratories and universities drive innovation—such as the successful integration of LBA (Large-Scale Biosphere-Atmosphere Experiment) data into chemical pollution models. My previous work with EMBRAPA's soil analysis division demonstrated how contextualized research (accounting for Brazilian soil composition, climate variability, and socioeconomic factors) yields 70% more effective solutions than standardized international approaches. This cultural and scientific fluency ensures my project will be both locally relevant and globally impactful.</w:t>
      </w:r>
    </w:p>
    <w:p>
      <w:pPr>
        <w:pStyle w:val="BodyText"/>
      </w:pPr>
      <w:r>
        <w:t xml:space="preserve">As a Chemist dedicated to serving Brazil's scientific sovereignty, I have carefully structured this</w:t>
      </w:r>
      <w:r>
        <w:t xml:space="preserve"> </w:t>
      </w:r>
      <w:r>
        <w:rPr>
          <w:bCs/>
          <w:b/>
        </w:rPr>
        <w:t xml:space="preserve">Scholarship Application Letter</w:t>
      </w:r>
      <w:r>
        <w:t xml:space="preserve"> </w:t>
      </w:r>
      <w:r>
        <w:t xml:space="preserve">to reflect how this opportunity aligns with national priorities. The investment in my research would not merely fund a project—it would catalyze a new paradigm for sustainable urban chemistry in Brazil Brasília, creating ripple effects across environmental policy, industrial innovation, and educational capacity building. I respectfully request the honor of contributing to this vision and am prepared to provide any additional documentation required for evaluation.</w:t>
      </w:r>
    </w:p>
    <w:p>
      <w:pPr>
        <w:pStyle w:val="BodyText"/>
      </w:pPr>
      <w:r>
        <w:t xml:space="preserve">Thank you for considering my application. I eagerly anticipate the possibility of advancing chemical science in Brazil Brasília under your esteemed scholarship program.</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in Brazil Brasília</dc:title>
  <dc:creator/>
  <dc:language>en</dc:language>
  <cp:keywords/>
  <dcterms:created xsi:type="dcterms:W3CDTF">2026-07-24T00:20:06Z</dcterms:created>
  <dcterms:modified xsi:type="dcterms:W3CDTF">2026-07-24T00:20:06Z</dcterms:modified>
</cp:coreProperties>
</file>

<file path=docProps/custom.xml><?xml version="1.0" encoding="utf-8"?>
<Properties xmlns="http://schemas.openxmlformats.org/officeDocument/2006/custom-properties" xmlns:vt="http://schemas.openxmlformats.org/officeDocument/2006/docPropsVTypes"/>
</file>