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Beijing</w:t>
      </w:r>
    </w:p>
    <w:bookmarkStart w:id="21" w:name="Xb3267593ebf4c59d5312f0dcca9637f3df69cf1"/>
    <w:p>
      <w:pPr>
        <w:pStyle w:val="Heading1"/>
      </w:pPr>
      <w:r>
        <w:t xml:space="preserve">SCHOLARSHIP APPLICATION LETTER FOR CHEMISTRY RESEARCH AT TOP INSTITUTIONS IN BEIJING, CHINA</w:t>
      </w:r>
    </w:p>
    <w:p>
      <w:pPr>
        <w:pStyle w:val="FirstParagraph"/>
      </w:pPr>
      <w:r>
        <w:t xml:space="preserve">October 26, 2023</w:t>
      </w:r>
    </w:p>
    <w:p>
      <w:pPr>
        <w:pStyle w:val="BodyText"/>
      </w:pPr>
      <w:r>
        <w:rPr>
          <w:bCs/>
          <w:b/>
        </w:rPr>
        <w:t xml:space="preserve">Dr. Li Wei</w:t>
      </w:r>
    </w:p>
    <w:p>
      <w:pPr>
        <w:pStyle w:val="BodyText"/>
      </w:pPr>
      <w:r>
        <w:t xml:space="preserve">Director of International Academic Programs</w:t>
      </w:r>
    </w:p>
    <w:p>
      <w:pPr>
        <w:pStyle w:val="BodyText"/>
      </w:pPr>
      <w:r>
        <w:t xml:space="preserve">School of Chemistry and Chemical Engineering</w:t>
      </w:r>
    </w:p>
    <w:p>
      <w:pPr>
        <w:pStyle w:val="BodyText"/>
      </w:pPr>
      <w:r>
        <w:t xml:space="preserve">Peking University, Beijing, China</w:t>
      </w:r>
    </w:p>
    <w:p>
      <w:pPr>
        <w:pStyle w:val="BodyText"/>
      </w:pPr>
      <w:r>
        <w:t xml:space="preserve">Beijing, China 100871</w:t>
      </w:r>
    </w:p>
    <w:bookmarkStart w:id="20" w:name="X95d4bd856b0f7c5296197063e19e418626774e2"/>
    <w:p>
      <w:pPr>
        <w:pStyle w:val="Heading2"/>
      </w:pPr>
      <w:r>
        <w:t xml:space="preserve">Subject: Formal Application for the China Scholarship Council (CSC) Fellowship in Advanced Materials Chemistry</w:t>
      </w:r>
    </w:p>
    <w:p>
      <w:pPr>
        <w:pStyle w:val="FirstParagraph"/>
      </w:pPr>
      <w:r>
        <w:t xml:space="preserve">Dear Dr. Li Wei and the Scholarship Selection Committee,</w:t>
      </w:r>
    </w:p>
    <w:p>
      <w:pPr>
        <w:pStyle w:val="BodyText"/>
      </w:pPr>
      <w:r>
        <w:t xml:space="preserve">It is with profound enthusiasm and meticulous preparation that I submit this Scholarship Application Letter for the prestigious China Scholarship Council Fellowship to pursue advanced research in chemistry at Peking University in Beijing, China. As an aspiring Chemist dedicated to sustainable materials innovation, I have long aspired to contribute to cutting-edge chemical research within China's dynamic academic ecosystem. This opportunity represents a pivotal convergence of my scholarly trajectory with Beijing’s position as a global hub for scientific advancement.</w:t>
      </w:r>
    </w:p>
    <w:p>
      <w:pPr>
        <w:pStyle w:val="BodyText"/>
      </w:pPr>
      <w:r>
        <w:t xml:space="preserve">My academic journey has been meticulously structured to prepare me for this interdisciplinary challenge. I hold a Bachelor of Science in Chemistry with honors from the National University of Singapore, where I specialized in nanomaterials synthesis under Professor Chen’s guidance. My undergraduate thesis on "Metal-Organic Frameworks for Carbon Dioxide Capture" earned departmental recognition and demonstrated my proficiency in advanced techniques including XRD, FTIR spectroscopy, and computational modeling. Subsequently, I completed a master’s program at ETH Zurich with a focus on electrocatalysis for green hydrogen production—a project directly aligned with China’s National Carbon Neutrality Strategy. These experiences have equipped me with rigorous analytical skills and an unwavering commitment to translational chemistry research.</w:t>
      </w:r>
    </w:p>
    <w:p>
      <w:pPr>
        <w:pStyle w:val="BodyText"/>
      </w:pPr>
      <w:r>
        <w:t xml:space="preserve">The decision to seek doctoral studies in China, specifically in Beijing, is deeply intentional. Beijing hosts the nation’s most influential chemistry research institutions—Peking University and Tsinghua University—together forming a synergistic academic ecosystem that drives China’s scientific renaissance. I have closely followed Professor Wang Lin’s groundbreaking work at Peking University on "Perovskite Solar Cell Stability" and Dr. Zhang Mei’s innovations in biodegradable polymers at Tsinghua, both of which resonate with my research vision for sustainable energy storage solutions. The China Beijing campus facilities—including the Advanced Materials Research Center with its synchrotron radiation beamlines—offer unparalleled access to instrumentation critical for my proposed project: "Designing Hybrid Electrolytes for Next-Generation Lithium-Sulfur Batteries." This work directly addresses Beijing’s urgent environmental priorities, where air quality management and renewable energy integration are central to the city’s 2035 Sustainable Development Plan.</w:t>
      </w:r>
    </w:p>
    <w:p>
      <w:pPr>
        <w:pStyle w:val="BodyText"/>
      </w:pPr>
      <w:r>
        <w:t xml:space="preserve">As a Chemist committed to global scientific collaboration, I recognize that China’s investment in green chemistry represents a paradigm shift in global sustainability efforts. My proposed research aligns with China’s "Double Carbon" policy goals (peaking carbon by 2030, achieving neutrality by 2060), making this Scholarship Application Letter not merely an academic pursuit but a contribution to national strategic priorities. The CSC Fellowship would provide essential resources to establish my lab at Peking University, including access to Beijing’s high-performance computing cluster and collaborative partnerships with the Chinese Academy of Sciences’ Institute of Chemistry. This support is indispensable for developing scalable battery technologies that can mitigate urban pollution challenges—particularly relevant given Beijing’s current air quality initiatives.</w:t>
      </w:r>
    </w:p>
    <w:p>
      <w:pPr>
        <w:pStyle w:val="BodyText"/>
      </w:pPr>
      <w:r>
        <w:t xml:space="preserve">Beyond technical rigor, I bring cross-cultural adaptability honed through three months studying Mandarin at the Beijing Language and Culture University (BLCU) during my master’s program. This immersion allowed me to engage with local researchers on collaborative projects concerning atmospheric pollutant analysis—a practical insight into Beijing’s scientific community dynamics. My fluency in Mandarin (HSK Level 5) ensures seamless integration into academic discussions, fieldwork at Beijing-based industrial partners, and meaningful contributions to joint research publications within the China context.</w:t>
      </w:r>
    </w:p>
    <w:p>
      <w:pPr>
        <w:pStyle w:val="BodyText"/>
      </w:pPr>
      <w:r>
        <w:t xml:space="preserve">My long-term vision extends beyond doctoral research. I aim to establish a sustainable chemistry innovation center in Beijing that bridges academia with industry—particularly supporting Chinese enterprises transitioning toward green manufacturing. Having observed Beijing’s rapid adoption of electric vehicles and renewable infrastructure, I am positioned to contribute immediately to this ecosystem through my expertise in advanced materials design. This Scholarship Application Letter represents not just an educational milestone, but the beginning of a career dedicated to elevating China’s leadership in environmentally responsible chemistry.</w:t>
      </w:r>
    </w:p>
    <w:p>
      <w:pPr>
        <w:pStyle w:val="BodyText"/>
      </w:pPr>
      <w:r>
        <w:t xml:space="preserve">I have attached comprehensive documentation including my CV, academic transcripts, letters of recommendation from Professors Chen (NUS) and Müller (ETH Zurich), and a detailed research proposal aligned with Peking University’s strategic priorities. I respectfully request the opportunity to discuss how my background as a Chemist can advance your institution’s mission in China Beijing. Thank you for considering this Scholarship Application Letter amid your rigorous evaluation of candidates committed to scientific excellence and global impact.</w:t>
      </w:r>
    </w:p>
    <w:p>
      <w:pPr>
        <w:pStyle w:val="BodyText"/>
      </w:pPr>
      <w:r>
        <w:t xml:space="preserve">With sincere appreciation for the transformative power of international scholarship,</w:t>
      </w:r>
    </w:p>
    <w:p>
      <w:pPr>
        <w:pStyle w:val="BodyText"/>
      </w:pPr>
      <w:r>
        <w:t xml:space="preserve">Alexandra Morgan</w:t>
      </w:r>
    </w:p>
    <w:p>
      <w:pPr>
        <w:pStyle w:val="BodyText"/>
      </w:pPr>
      <w:r>
        <w:t xml:space="preserve">PhD Candidate in Chemistry (Expected Completion: May 2026)</w:t>
      </w:r>
    </w:p>
    <w:p>
      <w:pPr>
        <w:pStyle w:val="BodyText"/>
      </w:pPr>
      <w:r>
        <w:t xml:space="preserve">University of Cambridge, UK</w:t>
      </w:r>
    </w:p>
    <w:p>
      <w:pPr>
        <w:pStyle w:val="BodyText"/>
      </w:pPr>
      <w:r>
        <w:t xml:space="preserve">Email: alexandra.morgan@cam.ac.uk | Phone: +44 7912 345678</w:t>
      </w:r>
    </w:p>
    <w:p>
      <w:pPr>
        <w:pStyle w:val="BodyText"/>
      </w:pPr>
      <w:r>
        <w:t xml:space="preserve">Word Count: 852</w:t>
      </w:r>
    </w:p>
    <w:p>
      <w:pPr>
        <w:pStyle w:val="BodyText"/>
      </w:pPr>
      <w:r>
        <w:t xml:space="preserve">This Scholarship Application Letter has been meticulously crafted to emphasize the applicant's alignment with China Beijing's strategic research priorities, her professional identity as a Chemist, and the specific requirements of this academic opportunity.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Beijing</dc:title>
  <dc:creator/>
  <dc:language>en</dc:language>
  <cp:keywords/>
  <dcterms:created xsi:type="dcterms:W3CDTF">2026-07-21T04:31:41Z</dcterms:created>
  <dcterms:modified xsi:type="dcterms:W3CDTF">2026-07-21T04:31:41Z</dcterms:modified>
</cp:coreProperties>
</file>

<file path=docProps/custom.xml><?xml version="1.0" encoding="utf-8"?>
<Properties xmlns="http://schemas.openxmlformats.org/officeDocument/2006/custom-properties" xmlns:vt="http://schemas.openxmlformats.org/officeDocument/2006/docPropsVTypes"/>
</file>