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Medellín</w:t>
      </w:r>
    </w:p>
    <w:bookmarkStart w:id="20" w:name="X964379feb8e554d7391998eed205dc863df7769"/>
    <w:p>
      <w:pPr>
        <w:pStyle w:val="Heading1"/>
      </w:pPr>
      <w:r>
        <w:t xml:space="preserve">Scholarship Application Letter: Advancing Sustainable Chemistry in Colombia Medellín</w:t>
      </w:r>
    </w:p>
    <w:p>
      <w:pPr>
        <w:pStyle w:val="FirstParagraph"/>
      </w:pPr>
      <w:r>
        <w:t xml:space="preserve">Dear Esteemed Scholarship Committee,</w:t>
      </w:r>
    </w:p>
    <w:p>
      <w:pPr>
        <w:pStyle w:val="BodyText"/>
      </w:pPr>
      <w:r>
        <w:t xml:space="preserve">It is with profound enthusiasm and a deep sense of purpose that I submit my application for the [Name of Scholarship Program] scholarship, intending to pursue advanced studies in chemistry at the University of Antioquia in Medellín, Colombia. As a dedicated aspiring chemist hailing from the vibrant communities of Cali, Colombia, I have long been captivated by the transformative potential of chemical sciences to address pressing environmental and societal challenges—particularly those confronting my home city of Medellín and its surrounding Aburra Valley. This scholarship represents not merely an academic opportunity but a pivotal step toward contributing to Colombia’s scientific renaissance through locally relevant research rooted in Medellín’s unique ecological and industrial context.</w:t>
      </w:r>
    </w:p>
    <w:p>
      <w:pPr>
        <w:pStyle w:val="BodyText"/>
      </w:pPr>
      <w:r>
        <w:t xml:space="preserve">My journey in chemistry began during high school at Colegio Nacional de la Misión Católica, where I led a student initiative converting food waste into biogas—a project inspired by the organic waste management crises plaguing urban centers like Medellín. This early exposure ignited my commitment to applied chemistry that serves community needs. I pursued a Bachelor of Science in Chemistry at the National University of Colombia, graduating with honors while focusing on environmental remediation techniques. My undergraduate thesis, "Characterization of Heavy Metal Contamination in the Rio Negro Watershed," directly engaged with water quality issues affecting Medellín’s rivers and the communities along their banks—a testament to my resolve to channel scientific rigor toward local impact. During this work, I collaborated with the Medellín Municipal Environmental Agency (AME) on field sampling, reinforcing my belief that chemistry must be contextualized within Colombian realities.</w:t>
      </w:r>
    </w:p>
    <w:p>
      <w:pPr>
        <w:pStyle w:val="BodyText"/>
      </w:pPr>
      <w:r>
        <w:t xml:space="preserve">It is precisely Medellín’s dynamic convergence of industrial innovation and environmental stewardship that makes it the ideal setting for my graduate research. The city’s "Modelo de Ciudad" vision—a holistic approach integrating ecological restoration with urban development—creates a living laboratory for sustainable chemistry. I am particularly drawn to the University of Antioquia’s Department of Chemistry, which has pioneered projects like catalytic conversion of coffee industry byproducts (a major economic and waste stream in Colombia Medellín) into biodegradable materials. My proposed master’s research, "Green Synthesis of Biopolymers from Coffee Husks for Water Filtration Systems in Urban Communities," directly aligns with Medellín’s strategic goals to transform waste into resources while addressing water accessibility challenges faced by informal settlements like Comuna 13 and El Poblado. This project would leverage Medellín’s agricultural economy—Colombia is the world’s fourth-largest coffee producer—and contribute to the city’s climate action plan, "Medellín +2050," which prioritizes circular chemistry solutions.</w:t>
      </w:r>
    </w:p>
    <w:p>
      <w:pPr>
        <w:pStyle w:val="BodyText"/>
      </w:pPr>
      <w:r>
        <w:t xml:space="preserve">What distinguishes Medellín for my academic path is its unparalleled synergy of resources. The city hosts Colombia’s largest concentration of chemical engineering and environmental science research centers, including the National Center for Research in Chemistry (CINQUI), which has partnered with Medellín’s "Green Corridor" initiative to develop low-cost sensors for air quality monitoring. Furthermore, Medellín’s history of turning urban challenges into innovation—evident in its transformation from a crime-ridden metropolis to a global model of social mobility—fuels my conviction that chemistry must be co-created with communities. I have already engaged with local stakeholders through the "Chemists for Sustainable Medellín" network, conducting workshops on safe pesticide alternatives for small-scale coffee farmers near Rionegro. These experiences confirmed that impactful chemical research in Colombia Medellín requires not just technical expertise but cultural fluency and collaborative ethos.</w:t>
      </w:r>
    </w:p>
    <w:p>
      <w:pPr>
        <w:pStyle w:val="BodyText"/>
      </w:pPr>
      <w:r>
        <w:t xml:space="preserve">I am committed to ensuring my studies yield tangible outcomes for this city. Upon completing my degree, I intend to join the Innovation Unit of the Department of Science, Technology, and Innovation (CIT) in Medellín’s municipal government, where I will develop scalable models for waste valorization—such as converting banana peels from Medellín’s bustling markets into biodegradable packaging or using industrial dye effluents for energy storage materials. My vision extends beyond academia: I aspire to establish a community lab in the San Javier neighborhood, providing free chemical literacy training and low-cost testing services to residents affected by pollution from nearby industries. This aligns with Colombia’s National Development Plan (2022–2026), which prioritizes "science for inclusion" in urban centers like Medellín.</w:t>
      </w:r>
    </w:p>
    <w:p>
      <w:pPr>
        <w:pStyle w:val="BodyText"/>
      </w:pPr>
      <w:r>
        <w:t xml:space="preserve">Financial constraints have not deterred my academic trajectory, but they limit my ability to fully immerse myself in research without distraction. The [Name of Scholarship Program] would alleviate this burden, allowing me to focus entirely on experimental work at the University of Antioquia’s state-of-the-art facilities and collaborate with partners like the Colombian Coffee Growers Federation (Federación Nacional de Cafeteros). This support is critical not only for my growth as a chemist but for Colombia Medellín’s aspiration to become a leader in sustainable chemistry within Latin America. I have attached letters of recommendation from Prof. María Isabel Vélez (Director of Environmental Chemistry at the University of Antioquia) and Carlos Gómez (Chemical Engineer at the Medellín Water Authority), both underscoring my readiness for this endeavor.</w:t>
      </w:r>
    </w:p>
    <w:p>
      <w:pPr>
        <w:pStyle w:val="BodyText"/>
      </w:pPr>
      <w:r>
        <w:t xml:space="preserve">In closing, I implore you to consider how investing in a chemist deeply rooted in Colombia’s soil—specifically Medellín’s spirit of innovation—yields exponential returns. This scholarship will empower me to turn the city’s challenges into catalysts for change: transforming coffee husks into clean water solutions, turning industrial waste into renewable energy, and fostering a new generation of Colombian scientists who see chemistry not as an abstract discipline but as a tool for community renewal. Medellín deserves this investment in its future; Colombia needs chemists who understand that true progress begins where science meets soil, street, and soul. I am eager to contribute to the legacy of innovation that defines Medellín and to honor the trust you would place in me.</w:t>
      </w:r>
    </w:p>
    <w:p>
      <w:pPr>
        <w:pStyle w:val="BodyText"/>
      </w:pPr>
      <w:r>
        <w:t xml:space="preserve">With unwavering dedication,</w:t>
      </w:r>
    </w:p>
    <w:p>
      <w:pPr>
        <w:pStyle w:val="BodyText"/>
      </w:pPr>
      <w:r>
        <w:t xml:space="preserve">[Your Full Name]</w:t>
      </w:r>
    </w:p>
    <w:p>
      <w:pPr>
        <w:pStyle w:val="BodyText"/>
      </w:pPr>
      <w:r>
        <w:t xml:space="preserve">[Your Contact Information: Email | Phone | Address]</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Medellín</dc:title>
  <dc:creator/>
  <dc:language>en</dc:language>
  <cp:keywords/>
  <dcterms:created xsi:type="dcterms:W3CDTF">2026-07-21T08:47:01Z</dcterms:created>
  <dcterms:modified xsi:type="dcterms:W3CDTF">2026-07-21T08:47:01Z</dcterms:modified>
</cp:coreProperties>
</file>

<file path=docProps/custom.xml><?xml version="1.0" encoding="utf-8"?>
<Properties xmlns="http://schemas.openxmlformats.org/officeDocument/2006/custom-properties" xmlns:vt="http://schemas.openxmlformats.org/officeDocument/2006/docPropsVTypes"/>
</file>