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Chemistry</w:t>
      </w:r>
      <w:r>
        <w:t xml:space="preserve"> </w:t>
      </w:r>
      <w:r>
        <w:t xml:space="preserve">Studies</w:t>
      </w:r>
      <w:r>
        <w:t xml:space="preserve"> </w:t>
      </w:r>
      <w:r>
        <w:t xml:space="preserve">in</w:t>
      </w:r>
      <w:r>
        <w:t xml:space="preserve"> </w:t>
      </w:r>
      <w:r>
        <w:t xml:space="preserve">Almaty,</w:t>
      </w:r>
      <w:r>
        <w:t xml:space="preserve"> </w:t>
      </w:r>
      <w:r>
        <w:t xml:space="preserve">Kazakhstan</w:t>
      </w:r>
    </w:p>
    <w:bookmarkStart w:id="21" w:name="scholarship-application-letter"/>
    <w:p>
      <w:pPr>
        <w:pStyle w:val="Heading1"/>
      </w:pPr>
      <w:r>
        <w:t xml:space="preserve">Scholarship Application Letter</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Scholarship Committee</w:t>
      </w:r>
      <w:r>
        <w:br/>
      </w:r>
      <w:r>
        <w:t xml:space="preserve">Foundation for Scientific Excellence in Central Asia</w:t>
      </w:r>
      <w:r>
        <w:br/>
      </w:r>
      <w:r>
        <w:t xml:space="preserve">Almaty, Kazakhstan</w:t>
      </w:r>
    </w:p>
    <w:bookmarkStart w:id="20" w:name="X3b54ba90903b2abb9e703c93ff85f40396882f3"/>
    <w:p>
      <w:pPr>
        <w:pStyle w:val="Heading2"/>
      </w:pPr>
      <w:r>
        <w:t xml:space="preserve">Application for Chemistry Scholarship to Pursue Advanced Studies at University of Kazakh National Academy of Sciences in Kazakhstan Almaty</w:t>
      </w:r>
    </w:p>
    <w:p>
      <w:pPr>
        <w:pStyle w:val="FirstParagraph"/>
      </w:pPr>
      <w:r>
        <w:t xml:space="preserve">Dear Esteemed Scholarship Committee Members,</w:t>
      </w:r>
    </w:p>
    <w:p>
      <w:pPr>
        <w:pStyle w:val="BodyText"/>
      </w:pPr>
      <w:r>
        <w:t xml:space="preserve">It is with profound enthusiasm and unwavering dedication that I submit this Scholarship Application Letter for the prestigious Chemistry Research Fellowship at the University of Kazakh National Academy of Sciences in Kazakhstan Almaty. As an aspiring young Chemist with a decade-long passion for molecular science and sustainable material innovation, I believe this opportunity represents not merely an educational advancement but a pivotal step toward contributing meaningfully to Central Asia's scientific renaissance. Having meticulously researched Kazakhstan's emerging role as a hub for cutting-edge chemical research, I am confident that Almaty—a city where ancient Silk Road traditions meet modern scientific ambition—provides the ideal environment to cultivate my expertise as a globally competitive Chemist.</w:t>
      </w:r>
    </w:p>
    <w:p>
      <w:pPr>
        <w:pStyle w:val="BodyText"/>
      </w:pPr>
      <w:r>
        <w:t xml:space="preserve">My academic journey has been defined by an insatiable curiosity for chemistry's transformative potential. During my undergraduate studies at [Your University] in [Your Country], I achieved a 3.87/4.0 GPA while leading a research team that developed biodegradable polymer composites from agricultural waste—a project later published in the</w:t>
      </w:r>
      <w:r>
        <w:t xml:space="preserve"> </w:t>
      </w:r>
      <w:r>
        <w:rPr>
          <w:iCs/>
          <w:i/>
        </w:rPr>
        <w:t xml:space="preserve">Journal of Sustainable Chemistry</w:t>
      </w:r>
      <w:r>
        <w:t xml:space="preserve">. This work ignited my commitment to solving regional environmental challenges through chemistry, particularly those facing Central Asia's fragile ecosystems. I have since completed three independent research internships: one at the European Laboratory for Non-Linear Spectroscopy (Florence), another at the National Center for Nanotechnology (Singapore), and most recently as a research assistant at [Your Current Institution] where I synthesized novel catalysts for carbon capture. Each experience reinforced my conviction that becoming a Chemist requires not just technical mastery but cultural fluency in diverse scientific communities—a value I recognize is profoundly nurtured within Kazakhstan Almaty's academic landscape.</w:t>
      </w:r>
    </w:p>
    <w:p>
      <w:pPr>
        <w:pStyle w:val="BodyText"/>
      </w:pPr>
      <w:r>
        <w:t xml:space="preserve">Why Kazakhstan Almaty? The city has rapidly evolved into a magnet for scientific collaboration across Eurasia, hosting the Kazakh National University's Institute of Chemistry and the Central Asian Science Network (CASNET). What particularly excites me is Professor A. S. Tolegenov's pioneering work on green synthesis techniques at the University of Kazakh National Academy, which directly aligns with my research interests in sustainable catalysis. More importantly, Kazakhstan Almaty embodies a unique convergence of geopolitical significance and scientific ambition—its strategic location between Europe and Asia positions it to lead regional solutions for energy transition and environmental stewardship. The government's "Science 2030" initiative, which prioritizes chemistry-driven innovation in resource management, creates an unparalleled ecosystem for my development as a Chemist who can bridge international research with local needs. I envision collaborating with Kazakh scientists on projects addressing water purification challenges in the Aral Sea basin—a priority identified by UN Environment Programme as critical to Central Asia's future.</w:t>
      </w:r>
    </w:p>
    <w:p>
      <w:pPr>
        <w:pStyle w:val="BodyText"/>
      </w:pPr>
      <w:r>
        <w:t xml:space="preserve">This Scholarship Application Letter serves as a testament to my commitment, but more importantly, it outlines how your support will catalyze transformative outcomes. The proposed scholarship would cover 100% of tuition fees and living expenses for my Master's program in Applied Chemistry at the University of Kazakh National Academy. Financial constraints have long been a barrier to accessing specialized training—my family's agricultural livelihood in [Your Region] limits our ability to fund overseas education. With this scholarship, I would dedicate 100% of my energy to research under Professor Tolegenov's mentorship rather than seeking part-time work, ensuring I meet the highest standards required of a Chemist operating at the global frontier. The program's emphasis on industry partnerships with Kazakh oil refineries and renewable energy firms will provide practical context for my thesis on "Low-Energy Catalysts for Methane Conversion," directly addressing Kazakhstan's economic diversification goals.</w:t>
      </w:r>
    </w:p>
    <w:p>
      <w:pPr>
        <w:pStyle w:val="BodyText"/>
      </w:pPr>
      <w:r>
        <w:t xml:space="preserve">My vision extends far beyond personal achievement. I pledge to become a Chemist who actively strengthens Kazakhstan Almaty's scientific infrastructure by:</w:t>
      </w:r>
    </w:p>
    <w:p>
      <w:pPr>
        <w:numPr>
          <w:ilvl w:val="0"/>
          <w:numId w:val="1001"/>
        </w:numPr>
        <w:pStyle w:val="Compact"/>
      </w:pPr>
      <w:r>
        <w:t xml:space="preserve">Establishing a student-led chemistry innovation lab at the University of Kazakh National Academy to foster local talent</w:t>
      </w:r>
    </w:p>
    <w:p>
      <w:pPr>
        <w:numPr>
          <w:ilvl w:val="0"/>
          <w:numId w:val="1001"/>
        </w:numPr>
        <w:pStyle w:val="Compact"/>
      </w:pPr>
      <w:r>
        <w:t xml:space="preserve">Developing community outreach programs in Almaty schools to inspire youth interest in STEM fields</w:t>
      </w:r>
    </w:p>
    <w:p>
      <w:pPr>
        <w:numPr>
          <w:ilvl w:val="0"/>
          <w:numId w:val="1001"/>
        </w:numPr>
        <w:pStyle w:val="Compact"/>
      </w:pPr>
      <w:r>
        <w:t xml:space="preserve">Creating knowledge transfer protocols between Kazakh researchers and European institutions through CASNET networks</w:t>
      </w:r>
    </w:p>
    <w:p>
      <w:pPr>
        <w:pStyle w:val="FirstParagraph"/>
      </w:pPr>
      <w:r>
        <w:t xml:space="preserve">These initiatives will ensure my education translates into tangible benefits for Kazakhstan, fulfilling the scholarship's mission of advancing regional scientific capacity. I am especially drawn to Almaty's vibrant cultural tapestry—where Kazakh heritage intersects with Russian academic traditions and Chinese economic influence—to learn how diverse perspectives fuel scientific breakthroughs. This cross-cultural exchange, central to Kazakhstan's identity as a Eurasian bridge, will shape my approach as a Chemist working on global challenges.</w:t>
      </w:r>
    </w:p>
    <w:p>
      <w:pPr>
        <w:pStyle w:val="BodyText"/>
      </w:pPr>
      <w:r>
        <w:t xml:space="preserve">The University of Kazakh National Academy's state-of-the-art laboratories in Almaty—including its electron microscopy facility and pilot-scale reaction engineering suite—represent exactly the resources I need to refine my skills. I have already corresponded with Professor Tolegenov, who has graciously agreed to serve as my academic advisor should this scholarship be awarded. His guidance on optimizing catalyst performance for low-temperature reactions aligns perfectly with my goal to develop technologies that reduce energy consumption in Kazakhstan's industrial sector by 25%—a target consistent with national environmental policy.</w:t>
      </w:r>
    </w:p>
    <w:p>
      <w:pPr>
        <w:pStyle w:val="BodyText"/>
      </w:pPr>
      <w:r>
        <w:t xml:space="preserve">As I finalize this Scholarship Application Letter, I reflect on a profound truth from chemistry itself: the most significant transformations occur at the interface of diverse elements. Similarly, my journey as a Chemist must flourish at the intersection of rigorous science and cultural understanding—a philosophy deeply embodied in Kazakhstan Almaty's educational ethos. This scholarship is not merely funding for my studies; it is an investment in building a scientific future where Central Asia leads in sustainable innovation. I have attached comprehensive documentation including research publications, letters of recommendation from three international scientists, and a detailed budget plan demonstrating the scholarship's efficient impact.</w:t>
      </w:r>
    </w:p>
    <w:p>
      <w:pPr>
        <w:pStyle w:val="BodyText"/>
      </w:pPr>
      <w:r>
        <w:t xml:space="preserve">Thank you for considering my application to join the vibrant scholarly community in Kazakhstan Almaty as a future leader among Chemists. I am eager to contribute to your institution's legacy of excellence while growing into a Chemist who serves both Kazakhstan and the global scientific community with integrity and innovation. I welcome the opportunity to discuss how my research vision aligns with your strategic objectives during an interview at your earliest convenience.</w:t>
      </w:r>
    </w:p>
    <w:p>
      <w:pPr>
        <w:pStyle w:val="BodyText"/>
      </w:pPr>
      <w:r>
        <w:t xml:space="preserve">Sincerely,</w:t>
      </w:r>
      <w:r>
        <w:br/>
      </w:r>
      <w:r>
        <w:t xml:space="preserve">[Your Full Name]</w:t>
      </w:r>
      <w:r>
        <w:br/>
      </w:r>
      <w:r>
        <w:t xml:space="preserve">Future Chemist and Student of Kazakhstan Almaty</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Chemistry Studies in Almaty, Kazakhstan</dc:title>
  <dc:creator/>
  <dc:language>en</dc:language>
  <cp:keywords/>
  <dcterms:created xsi:type="dcterms:W3CDTF">2026-07-23T08:55:13Z</dcterms:created>
  <dcterms:modified xsi:type="dcterms:W3CDTF">2026-07-23T08:55:13Z</dcterms:modified>
</cp:coreProperties>
</file>

<file path=docProps/custom.xml><?xml version="1.0" encoding="utf-8"?>
<Properties xmlns="http://schemas.openxmlformats.org/officeDocument/2006/custom-properties" xmlns:vt="http://schemas.openxmlformats.org/officeDocument/2006/docPropsVTypes"/>
</file>