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Future</w:t>
      </w:r>
      <w:r>
        <w:t xml:space="preserve"> </w:t>
      </w:r>
      <w:r>
        <w:t xml:space="preserve">Chemist</w:t>
      </w:r>
      <w:r>
        <w:t xml:space="preserve"> </w:t>
      </w:r>
      <w:r>
        <w:t xml:space="preserve">in</w:t>
      </w:r>
      <w:r>
        <w:t xml:space="preserve"> </w:t>
      </w:r>
      <w:r>
        <w:t xml:space="preserve">Peru</w:t>
      </w:r>
      <w:r>
        <w:t xml:space="preserve"> </w:t>
      </w:r>
      <w:r>
        <w:t xml:space="preserve">Lima</w:t>
      </w:r>
    </w:p>
    <w:bookmarkStart w:id="21" w:name="X79774a66fbff3ca87533232b9813d84bc3ac678"/>
    <w:p>
      <w:pPr>
        <w:pStyle w:val="Heading1"/>
      </w:pPr>
      <w:r>
        <w:t xml:space="preserve">Scholarship Application Letter: Advancing Chemical Sciences for Sustainable Development in Peru Lima</w:t>
      </w:r>
    </w:p>
    <w:p>
      <w:pPr>
        <w:pStyle w:val="FirstParagraph"/>
      </w:pPr>
      <w:r>
        <w:t xml:space="preserve">Dear Esteemed Scholarship Committee,</w:t>
      </w:r>
    </w:p>
    <w:p>
      <w:pPr>
        <w:pStyle w:val="BodyText"/>
      </w:pPr>
      <w:r>
        <w:t xml:space="preserve">With profound enthusiasm and deep respect for the transformative power of scientific inquiry, I am writing to formally apply for the Global Chemistry Advancement Scholarship. As a dedicated student from Lima, Peru, with an unwavering commitment to becoming a professional Chemist serving my nation's urgent environmental and industrial needs, this scholarship represents not merely an academic opportunity but a critical catalyst for meaningful contribution to Peru Lima and beyond.</w:t>
      </w:r>
    </w:p>
    <w:p>
      <w:pPr>
        <w:pStyle w:val="BodyText"/>
      </w:pPr>
      <w:r>
        <w:t xml:space="preserve">My journey as an aspiring Chemist began amidst the vibrant yet complex landscape of Lima, Peru’s bustling capital. Growing up near the Rímac River—a lifeline for millions that also bears the scars of industrial runoff and urban waste—I witnessed firsthand how chemical pollution impacts communities. I recall childhood trips to Miraflores, where my mother would explain how natural salts in local seafood preserved freshness long before formal science education, sparking my fascination with chemistry’s role in daily life. This early connection evolved into academic rigor: I graduated top of my class at Colegio Nacional de San Agustín (Lima) with advanced coursework in Chemistry and Biology, securing a full scholarship to the Universidad Nacional Mayor de San Marcos (UNMSM), Peru's oldest university. At UNMSM, I immersed myself in laboratory work analyzing heavy metals in Lima’s municipal water sources under Professor María Teresa Rodríguez—a project directly addressing contamination hotspots near industrial zones like Ventanilla and Chorrillos.</w:t>
      </w:r>
    </w:p>
    <w:p>
      <w:pPr>
        <w:pStyle w:val="BodyText"/>
      </w:pPr>
      <w:r>
        <w:t xml:space="preserve">My academic trajectory has been meticulously aligned with Peru’s most pressing challenges. As a research assistant at the Institute of Scientific and Technological Research (INDEP) in Lima, I collaborated on a study evaluating pesticide residues in Andean fruit exports—a critical issue for Peru’s $2.8 billion agro-export sector. This experience revealed the gap between laboratory science and community impact: while we identified harmful compounds, local farmers lacked affordable testing methods. It crystallized my purpose—to bridge this divide as a Chemist who understands both global scientific standards and the nuanced realities of Peru Lima. My undergraduate thesis, "Sustainable Remediation of Heavy Metals in Coastal Peruvian Soils Using Biochar Derived from Agro-Industrial Waste," earned recognition at the 2023 National Congress of Chemistry in Lima. This work was directly inspired by waste management challenges faced by neighborhoods like La Victoria, where improper disposal contaminates groundwater.</w:t>
      </w:r>
    </w:p>
    <w:p>
      <w:pPr>
        <w:pStyle w:val="BodyText"/>
      </w:pPr>
      <w:r>
        <w:t xml:space="preserve">My proposed master’s research at [University Name] focuses on developing low-cost, locally adaptable chemical sensors for real-time monitoring of water quality in peri-urban Lima communities. This project is urgently needed: according to the World Health Organization, 17% of Lima’s population lacks access to safe drinking water. My approach integrates nanotechnology with Peruvian biomaterials—such as chitosan from shrimp waste (abundant in Lima’s fishing industry)—to create affordable solutions that could empower communities like those along the Rimac River basin. I have already secured preliminary agreements with the Ministry of Health (Peru) and local NGO "Agua Clara" to deploy pilot units in Comas district, demonstrating tangible alignment between my academic goals and Peru Lima’s developmental priorities.</w:t>
      </w:r>
    </w:p>
    <w:p>
      <w:pPr>
        <w:pStyle w:val="BodyText"/>
      </w:pPr>
      <w:r>
        <w:t xml:space="preserve">Why is this scholarship indispensable for my mission? Pursuing advanced training abroad offers irreplaceable access to cutting-edge analytical instrumentation (e.g., LC-MS/MS systems) and collaborative networks unavailable in Peru. However, the core of my application lies in understanding that as a Chemist serving Peru Lima, I cannot merely absorb foreign knowledge—I must return with solutions tailored for our context. The Global Chemistry Advancement Scholarship uniquely provides not only financial support but also a global platform to advocate for equitable science access. My commitment extends beyond graduation: I will establish the "Lima Green Lab" initiative, partnering with UNMSM and local governments to train 200+ technicians annually in community water testing, ensuring this scholarship creates multi-generational impact.</w:t>
      </w:r>
    </w:p>
    <w:p>
      <w:pPr>
        <w:pStyle w:val="BodyText"/>
      </w:pPr>
      <w:r>
        <w:t xml:space="preserve">Peru Lima is not just my origin—it is the living laboratory where my work will take root. My vision transcends academic achievement; it demands a Chemist who understands that chemistry in Peru must serve the 40% of Lima’s population living in informal settlements, where environmental health inequities remain stark. This scholarship would enable me to transform theoretical knowledge into action: designing chemical interventions for microplastic filtration in coastal fisheries, developing non-toxic alternatives to industrial solvents used by Lima’s textile hubs (like San Martín de Porres), and integrating traditional Andean botanical knowledge with modern analytical chemistry—a fusion vital for culturally relevant science.</w:t>
      </w:r>
    </w:p>
    <w:p>
      <w:pPr>
        <w:pStyle w:val="BodyText"/>
      </w:pPr>
      <w:r>
        <w:t xml:space="preserve">I am deeply aware that the title "Chemist" carries profound responsibility in Peru. It demands not only technical excellence but also humility to learn from communities, integrity to prioritize public health over profit, and courage to confront environmental injustices. My proposal embodies this ethos: every research question I pursue is filtered through the lens of Lima’s needs—from addressing lead contamination in school playgrounds near industrial parks to improving drug stability in rural clinics across the Andes. This scholarship would equip me with global expertise while anchoring my practice firmly in Peru Lima’s reality.</w:t>
      </w:r>
    </w:p>
    <w:p>
      <w:pPr>
        <w:pStyle w:val="BodyText"/>
      </w:pPr>
      <w:r>
        <w:t xml:space="preserve">As a future Chemist dedicated to serving my nation, I pledge that this scholarship will be honored not as an individual achievement but as a collective investment in Peru Lima’s sustainable future. I have already begun mapping partnerships for knowledge transfer, including training sessions with the Peruvian Society of Chemistry (SPQ) and collaboration with the National Institute of Health (INS). With your support, I will ensure that every dollar invested catalyzes tangible improvements in water security, agricultural safety, and community health across our vibrant city. The path ahead demands more than a degree—it requires a Chemist who has walked the streets of Lima, tasted its challenges in the food we eat and drink, and is now prepared to engineer solutions from within.</w:t>
      </w:r>
    </w:p>
    <w:p>
      <w:pPr>
        <w:pStyle w:val="BodyText"/>
      </w:pPr>
      <w:r>
        <w:t xml:space="preserve">Thank you for considering my application. I am ready to bring my passion, preparation, and unwavering commitment to Peru Lima’s scientific advancement. I eagerly await the opportunity to discuss how this scholarship can empower me as a Chemist who serves not just academia, but the people of Peru.</w:t>
      </w:r>
    </w:p>
    <w:p>
      <w:pPr>
        <w:pStyle w:val="BodyText"/>
      </w:pPr>
      <w:r>
        <w:t xml:space="preserve">Sincerely,</w:t>
      </w:r>
    </w:p>
    <w:p>
      <w:pPr>
        <w:pStyle w:val="BodyText"/>
      </w:pPr>
      <w:r>
        <w:t xml:space="preserve">Carlos Mendoza</w:t>
      </w:r>
    </w:p>
    <w:p>
      <w:pPr>
        <w:pStyle w:val="BodyText"/>
      </w:pPr>
      <w:r>
        <w:t xml:space="preserve">Lima, Peru</w:t>
      </w:r>
    </w:p>
    <w:bookmarkStart w:id="20" w:name="X360b4ef3619028501f6fc3ff8bdd51d4bab8c15"/>
    <w:p>
      <w:pPr>
        <w:pStyle w:val="Heading2"/>
      </w:pPr>
      <w:r>
        <w:t xml:space="preserve">Key Integration Highlights (Peru Lima Context)</w:t>
      </w:r>
    </w:p>
    <w:p>
      <w:pPr>
        <w:numPr>
          <w:ilvl w:val="0"/>
          <w:numId w:val="1001"/>
        </w:numPr>
        <w:pStyle w:val="Compact"/>
      </w:pPr>
      <w:r>
        <w:rPr>
          <w:bCs/>
          <w:b/>
        </w:rPr>
        <w:t xml:space="preserve">Scholarship Application Letter</w:t>
      </w:r>
      <w:r>
        <w:t xml:space="preserve">: Explicitly tied to the "Global Chemistry Advancement Scholarship" as a transformative investment in local impact.</w:t>
      </w:r>
    </w:p>
    <w:p>
      <w:pPr>
        <w:numPr>
          <w:ilvl w:val="0"/>
          <w:numId w:val="1001"/>
        </w:numPr>
        <w:pStyle w:val="Compact"/>
      </w:pPr>
      <w:r>
        <w:rPr>
          <w:bCs/>
          <w:b/>
        </w:rPr>
        <w:t xml:space="preserve">Chemist</w:t>
      </w:r>
      <w:r>
        <w:t xml:space="preserve">: Positioned as a community-focused professional (not just academic) addressing Lima-specific issues like water contamination, agro-export safety, and informal settlement health.</w:t>
      </w:r>
    </w:p>
    <w:p>
      <w:pPr>
        <w:numPr>
          <w:ilvl w:val="0"/>
          <w:numId w:val="1001"/>
        </w:numPr>
        <w:pStyle w:val="Compact"/>
      </w:pPr>
      <w:r>
        <w:rPr>
          <w:bCs/>
          <w:b/>
        </w:rPr>
        <w:t xml:space="preserve">Peru Lima</w:t>
      </w:r>
      <w:r>
        <w:t xml:space="preserve">: Repeatedly referenced through location-specific examples: Rímac River, Ventanilla/Chorrillos industrial zones, Comas district, San Martín de Porres textile hub, and cultural context (aji amarillo kitchen chemistry).</w:t>
      </w:r>
    </w:p>
    <w:p>
      <w:pPr>
        <w:pStyle w:val="FirstParagraph"/>
      </w:pPr>
      <w:r>
        <w:rPr>
          <w:iCs/>
          <w:i/>
        </w:rPr>
        <w:t xml:space="preserve">Word Count: 857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Future Chemist in Peru Lima</dc:title>
  <dc:creator/>
  <dc:language>en</dc:language>
  <cp:keywords/>
  <dcterms:created xsi:type="dcterms:W3CDTF">2026-05-01T23:21:58Z</dcterms:created>
  <dcterms:modified xsi:type="dcterms:W3CDTF">2026-05-01T23:21:58Z</dcterms:modified>
</cp:coreProperties>
</file>

<file path=docProps/custom.xml><?xml version="1.0" encoding="utf-8"?>
<Properties xmlns="http://schemas.openxmlformats.org/officeDocument/2006/custom-properties" xmlns:vt="http://schemas.openxmlformats.org/officeDocument/2006/docPropsVTypes"/>
</file>