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Guangzhou</w:t>
      </w:r>
    </w:p>
    <w:bookmarkStart w:id="20" w:name="X73e2be93f360a8e48aeb99ac2e5a9910ffdf963"/>
    <w:p>
      <w:pPr>
        <w:pStyle w:val="Heading1"/>
      </w:pPr>
      <w:r>
        <w:t xml:space="preserve">Scholarship Application Letter: Advancing Civil Engineering Excellence in China Guangzhou</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program at South China University of Technology (SCUT) in Guangzhou, China. As an aspiring Civil Engineer committed to shaping sustainable urban futures, this opportunity represents not merely an academic pursuit but a pivotal step toward contributing to China's transformative infrastructure landscape. My journey as a Civil Engineer has been meticulously guided by a vision aligned with Guangzhou’s strategic development goals, making this scholarship the essential catalyst for my professional evolution.</w:t>
      </w:r>
    </w:p>
    <w:p>
      <w:pPr>
        <w:pStyle w:val="BodyText"/>
      </w:pPr>
      <w:r>
        <w:t xml:space="preserve">Throughout my undergraduate studies in Civil Engineering at [Your University], I have cultivated a robust foundation in structural design, geotechnical engineering, and sustainable construction methodologies. My academic excellence—evidenced by a GPA of 3.8/4.0 and honors in Advanced Structural Analysis—has been complemented by hands-on experience through internships at [Relevant Company], where I assisted in the analysis of high-rise building frameworks amid Guangzhou’s dynamic skyline expansion. These experiences crystallized my understanding that effective Civil Engineering transcends technical proficiency; it demands a profound sensitivity to urban contexts, environmental stewardship, and community needs—principles central to Guangzhou’s commitment to "Ecological Civilization" as outlined in its 14th Five-Year Plan.</w:t>
      </w:r>
    </w:p>
    <w:p>
      <w:pPr>
        <w:pStyle w:val="BodyText"/>
      </w:pPr>
      <w:r>
        <w:t xml:space="preserve">Guangzhou’s position as a global hub of innovation and infrastructure development is the unparalleled reason I seek to advance my Civil Engineering expertise within its academic ecosystem. The city’s ambitious projects—such as the Guangzhou Metro Line 18, the Pearl River Delta Integrated Circuit Manufacturing Park, and the ongoing revitalization of historic districts like Shamian Island—exemplify a convergence of engineering ingenuity and socio-cultural preservation that resonates deeply with my professional ethos. SCUT’s Faculty of Civil Engineering, renowned for its research in earthquake-resistant structures and smart city infrastructure, offers the precise academic rigor I require to master advanced computational modeling for complex urban environments. Specifically, I am eager to collaborate with Professor [Name] on projects related to resilient coastal infrastructure—a critical need given Guangzhou’s vulnerability to rising sea levels and extreme weather events.</w:t>
      </w:r>
    </w:p>
    <w:p>
      <w:pPr>
        <w:pStyle w:val="BodyText"/>
      </w:pPr>
      <w:r>
        <w:t xml:space="preserve">This Scholarship Application Letter is not merely a formality but a testament to my commitment. My financial circumstances necessitate significant support; as the first in my family to pursue graduate studies abroad, I bear substantial responsibility for supporting my household while investing in this transformative educational journey. The scholarship would alleviate the burden of tuition and living expenses, allowing me to fully immerse myself in SCUT’s resources without distraction. More importantly, it would affirm my potential to become a bridge between international best practices and Guangzhou’s unique developmental challenges—a role I am prepared to fulfill with integrity and diligence.</w:t>
      </w:r>
    </w:p>
    <w:p>
      <w:pPr>
        <w:pStyle w:val="BodyText"/>
      </w:pPr>
      <w:r>
        <w:t xml:space="preserve">My long-term vision as a Civil Engineer is intrinsically tied to China Guangzhou’s trajectory. I aspire to co-develop low-carbon construction frameworks for the city’s new-generation urban parks, integrating green building standards with public accessibility. For instance, I propose leveraging SCUT’s partnerships with the Guangzhou Municipal Construction Commission to design flood-resilient pedestrian networks along the Pearl River—a solution that merges my expertise in hydraulic engineering with Guangzhou’s climate adaptation priorities. My prior work on modular housing prototypes for disaster-prone regions has equipped me with a methodology I intend to adapt for Guangzhou’s rapid urbanization, ensuring infrastructure scales without compromising environmental harmony.</w:t>
      </w:r>
    </w:p>
    <w:p>
      <w:pPr>
        <w:pStyle w:val="BodyText"/>
      </w:pPr>
      <w:r>
        <w:t xml:space="preserve">Moreover, I recognize that the future of Civil Engineering lies in interdisciplinary collaboration. SCUT’s emphasis on integrating AI-driven predictive analytics into infrastructure management aligns perfectly with my interest in optimizing traffic flow through smart sensor networks across Guangzhou’s expanding metro system. I have already begun exploring this through an independent research project on real-time structural health monitoring, and I am eager to contribute this work to SCUT’s ongoing initiatives. This scholarship would enable me to access cutting-edge laboratories like the Guangdong Provincial Key Laboratory of Civil Engineering Disaster Prevention, where I would support projects addressing critical issues such as tunnel stability during subway expansion.</w:t>
      </w:r>
    </w:p>
    <w:p>
      <w:pPr>
        <w:pStyle w:val="BodyText"/>
      </w:pPr>
      <w:r>
        <w:t xml:space="preserve">Guangzhou is not just a location for my studies; it is the living laboratory where my Civil Engineering philosophy will be tested and refined. The city’s energy—its blend of ancient heritage and futuristic ambition—mirrors the dualities I seek to resolve in infrastructure: tradition versus innovation, density versus sustainability, efficiency versus equity. I have studied Guangzhou’s urban planning documents extensively, particularly its "15-minute Community Life Circle" initiative, which prioritizes walkability and accessibility—a vision that mirrors my own professional mandate. My fluency in Mandarin (HSK Level 5) and prior volunteer work with community development NGOs in Southeast Asia further position me to engage authentically with local stakeholders, ensuring that engineering solutions are contextually rooted.</w:t>
      </w:r>
    </w:p>
    <w:p>
      <w:pPr>
        <w:pStyle w:val="BodyText"/>
      </w:pPr>
      <w:r>
        <w:t xml:space="preserve">With the support of this scholarship, I will not only excel academically but also actively contribute to SCUT’s mission of "Engineering for Society." I aim to co-author research on sustainable materials for tropical climates and mentor undergraduate peers through the university’s Engineering Outreach Program, fostering a new generation of Civil Engineers equipped for China Guangzhou’s challenges. This Scholarship Application Letter is my earnest pledge: I will honor this investment by becoming an engineer who elevates Guangzhou’s urban fabric while embodying the highest standards of global civil engineering practice.</w:t>
      </w:r>
    </w:p>
    <w:p>
      <w:pPr>
        <w:pStyle w:val="BodyText"/>
      </w:pPr>
      <w:r>
        <w:t xml:space="preserve">I am confident that my academic rigor, cultural adaptability, and unwavering dedication to sustainable infrastructure align with the values driving China Guangzhou’s next phase of growth. Thank you for considering my application. I welcome the opportunity to discuss how my vision as a Civil Engineer can contribute meaningfully to your institution and the vibrant metropolis of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Guangzhou</dc:title>
  <dc:creator/>
  <cp:keywords/>
  <dcterms:created xsi:type="dcterms:W3CDTF">2026-07-25T05:24:43Z</dcterms:created>
  <dcterms:modified xsi:type="dcterms:W3CDTF">2026-07-25T05:24:43Z</dcterms:modified>
</cp:coreProperties>
</file>

<file path=docProps/custom.xml><?xml version="1.0" encoding="utf-8"?>
<Properties xmlns="http://schemas.openxmlformats.org/officeDocument/2006/custom-properties" xmlns:vt="http://schemas.openxmlformats.org/officeDocument/2006/docPropsVTypes"/>
</file>