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from</w:t>
      </w:r>
      <w:r>
        <w:t xml:space="preserve"> </w:t>
      </w:r>
      <w:r>
        <w:t xml:space="preserve">Medellín,</w:t>
      </w:r>
      <w:r>
        <w:t xml:space="preserve"> </w:t>
      </w:r>
      <w:r>
        <w:t xml:space="preserve">Colombia</w:t>
      </w:r>
    </w:p>
    <w:bookmarkStart w:id="20" w:name="scholarship-application-letter"/>
    <w:p>
      <w:pPr>
        <w:pStyle w:val="Heading1"/>
      </w:pPr>
      <w:r>
        <w:t xml:space="preserve">Scholarship Application Letter</w:t>
      </w:r>
    </w:p>
    <w:p>
      <w:pPr>
        <w:pStyle w:val="FirstParagraph"/>
      </w:pPr>
      <w:r>
        <w:t xml:space="preserve">For the Advancement of Civil Engineering Education in Colombia Medellín</w:t>
      </w:r>
    </w:p>
    <w:bookmarkEnd w:id="20"/>
    <w:p>
      <w:pPr>
        <w:pStyle w:val="BodyText"/>
      </w:pPr>
      <w:r>
        <w:t xml:space="preserve">[Your Full Name]</w:t>
      </w:r>
    </w:p>
    <w:p>
      <w:pPr>
        <w:pStyle w:val="BodyText"/>
      </w:pPr>
      <w:r>
        <w:t xml:space="preserve">[Your Address]</w:t>
      </w:r>
    </w:p>
    <w:p>
      <w:pPr>
        <w:pStyle w:val="BodyText"/>
      </w:pPr>
      <w:r>
        <w:t xml:space="preserve">Medellín, Colombia</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[University/Organization Name]</w:t>
      </w:r>
    </w:p>
    <w:p>
      <w:pPr>
        <w:pStyle w:val="BodyText"/>
      </w:pPr>
      <w:r>
        <w:t xml:space="preserve">[Organization Address]</w:t>
      </w:r>
    </w:p>
    <w:bookmarkStart w:id="21" w:name="dear-scholarship-committee"/>
    <w:p>
      <w:pPr>
        <w:pStyle w:val="Heading2"/>
      </w:pPr>
      <w:r>
        <w:t xml:space="preserve">Dear Scholarship Committee,</w:t>
      </w:r>
    </w:p>
    <w:p>
      <w:pPr>
        <w:pStyle w:val="FirstParagraph"/>
      </w:pPr>
      <w:r>
        <w:t xml:space="preserve">I am writing to submit my earnest application for the prestigious scholarship opportunity that supports aspiring</w:t>
      </w:r>
      <w:r>
        <w:t xml:space="preserve"> </w:t>
      </w:r>
      <w:r>
        <w:rPr>
          <w:bCs/>
          <w:b/>
        </w:rPr>
        <w:t xml:space="preserve">Civil Engineer</w:t>
      </w:r>
      <w:r>
        <w:t xml:space="preserve"> </w:t>
      </w:r>
      <w:r>
        <w:t xml:space="preserve">professionals in Colombia Medellín. As a dedicated student currently pursuing my undergraduate degree in Civil Engineering at the Universidad Pontificia Bolivariana in Medellín, I have witnessed firsthand how infrastructure development shapes our city’s resilience and social fabric. This Scholarship Application Letter represents not merely an academic pursuit, but a commitment to transforming the challenges of urban development in Colombia Medellín through innovative engineering solutions.</w:t>
      </w:r>
    </w:p>
    <w:p>
      <w:pPr>
        <w:pStyle w:val="BodyText"/>
      </w:pPr>
      <w:r>
        <w:t xml:space="preserve">Medellín’s journey from its turbulent past to becoming a global model for sustainable urban transformation has deeply inspired my career path. Growing up in the Comuna 13 neighborhood—once notorious for violence but now celebrated for its vibrant social infrastructure—I saw how well-designed public spaces and accessible transportation systems (like the Metrocable) could redefine community identity. As an undergraduate, I’ve immersed myself in projects addressing Medellín’s most pressing infrastructure needs: analyzing landslide risks in hillside neighborhoods through our university’s Geotechnical Research Group, participating in the "Barrio Adentro" urban renewal initiative where we proposed pedestrian bridges connecting fragmented communities, and developing flood mitigation models for the Cauca River basin. These experiences cemented my resolve to become a</w:t>
      </w:r>
      <w:r>
        <w:t xml:space="preserve"> </w:t>
      </w:r>
      <w:r>
        <w:rPr>
          <w:bCs/>
          <w:b/>
        </w:rPr>
        <w:t xml:space="preserve">Civil Engineer</w:t>
      </w:r>
      <w:r>
        <w:t xml:space="preserve"> </w:t>
      </w:r>
      <w:r>
        <w:t xml:space="preserve">who bridges technical expertise with social impact.</w:t>
      </w:r>
    </w:p>
    <w:p>
      <w:pPr>
        <w:pStyle w:val="BodyText"/>
      </w:pPr>
      <w:r>
        <w:t xml:space="preserve">My academic record reflects this passion. I maintain a 3.8/4.0 GPA while leading three community engineering projects funded by Medellín’s municipal development agency, including designing low-cost drainage systems for informal settlements in El Poblado and optimizing bus rapid transit routes to reduce commute times for 15,000+ residents daily. My thesis on "Seismic-Resilient Housing Solutions for Informal Urban Communities" received the 2023 Faculty Award for Innovation, with my proposed modular construction system now under pilot testing in Medellín’s disaster-prone areas. Yet I recognize that transformative engineering requires more than classroom knowledge—I seek advanced training in sustainable infrastructure systems to address Colombia Medellín’s unique challenges: rapid urbanization, climate vulnerability, and the need for equitable access to quality infrastructure.</w:t>
      </w:r>
    </w:p>
    <w:p>
      <w:pPr>
        <w:pStyle w:val="BodyText"/>
      </w:pPr>
      <w:r>
        <w:t xml:space="preserve">It is precisely this vision that makes your scholarship program indispensable to my mission. The financial barrier of graduate education remains a significant hurdle for talented students from Medellín’s marginalized neighborhoods. Without this support, I would face impossible choices between advancing my studies and supporting my family—whose home in the La Florida district was damaged by 2021 landslides, an event that galvanized my commitment to disaster-resilient engineering. This scholarship would empower me to enroll in the Master’s Program in Sustainable Infrastructure at the Universidad de los Andes, where I’ll specialize in climate-adaptive urban design—a field critical for Colombia Medellín’s future as it navigates rising temperatures and extreme rainfall events documented by our National Institute of Hydrology.</w:t>
      </w:r>
    </w:p>
    <w:p>
      <w:pPr>
        <w:pStyle w:val="BodyText"/>
      </w:pPr>
      <w:r>
        <w:t xml:space="preserve">My proposed research aligns directly with Medellín’s strategic goals. I aim to develop a framework for "Green Corridor Networks" that integrates vertical gardens, permeable pavements, and rainwater harvesting into public infrastructure—reducing urban heat island effects while managing flood risks. This work builds on Medellín’s existing "Green Corridors" project but adds engineering scalability through AI-driven hydrological modeling. Upon graduation, I will return to Colombia Medellín to establish the Medellín Infrastructure Innovation Lab at a local university, where I’ll train 50+ students annually in sustainable design while collaborating with the city’s Department of Public Works on pilot projects across 10 neighborhoods. My ultimate goal: to make Colombia Medellín a global benchmark for resilient, community-centered engineering—proving that infrastructure can heal social divisions while protecting our environment.</w:t>
      </w:r>
    </w:p>
    <w:p>
      <w:pPr>
        <w:pStyle w:val="BodyText"/>
      </w:pPr>
      <w:r>
        <w:t xml:space="preserve">What sets me apart is not just my technical skills, but my deep contextual understanding of Medellín’s landscape and its people. I speak fluent Spanish with local dialect nuances; I know the challenges of navigating the city’s cable cars during rush hour, the seasonal patterns that dictate construction timelines in our coffee-growing regions, and—most importantly—the trust required to implement projects in communities that have historically been excluded from development decisions. During my internship with Medellín’s Urban Development Corporation (IDU), I co-created participatory mapping tools with residents of the Santa Marta neighborhood to design safer school routes, demonstrating how engineering must center community voices.</w:t>
      </w:r>
    </w:p>
    <w:p>
      <w:pPr>
        <w:pStyle w:val="BodyText"/>
      </w:pPr>
      <w:r>
        <w:t xml:space="preserve">Colombia Medellín has taught me that infrastructure is never neutral—it either uplifts or marginalizes. As a</w:t>
      </w:r>
      <w:r>
        <w:t xml:space="preserve"> </w:t>
      </w:r>
      <w:r>
        <w:rPr>
          <w:bCs/>
          <w:b/>
        </w:rPr>
        <w:t xml:space="preserve">Civil Engineer</w:t>
      </w:r>
      <w:r>
        <w:t xml:space="preserve"> </w:t>
      </w:r>
      <w:r>
        <w:t xml:space="preserve">from these streets, I carry the responsibility to build differently. This scholarship represents more than financial aid; it’s an investment in a future where Medellín’s hillsides are secured by smart engineering, its rivers are protected by green infrastructure, and its children walk safely home through neighborhoods designed for dignity. I am ready to repay this trust with relentless dedication: my academic excellence, my community-rooted perspective, and the unwavering resolve to make Colombia Medellín a laboratory for global sustainability.</w:t>
      </w:r>
    </w:p>
    <w:p>
      <w:pPr>
        <w:pStyle w:val="BodyText"/>
      </w:pPr>
      <w:r>
        <w:t xml:space="preserve">I have attached all required documents including transcripts, recommendation letters from Dr. Elena Mora (Professor of Geotechnical Engineering at UPB) and Carlos Rivera (Director of IDU), and my research proposal. Thank you for considering this Scholarship Application Letter as a catalyst for change in Colombia Medellín. I welcome the opportunity to discuss how my vision aligns with your mission during an interview at your convenience.</w:t>
      </w:r>
    </w:p>
    <w:p>
      <w:pPr>
        <w:pStyle w:val="BodyText"/>
      </w:pPr>
      <w:r>
        <w:t xml:space="preserve">Sincerely,</w:t>
      </w:r>
      <w:r>
        <w:br/>
      </w:r>
      <w:r>
        <w:br/>
      </w:r>
      <w:r>
        <w:t xml:space="preserve">[Your Full Name]</w:t>
      </w:r>
      <w:r>
        <w:br/>
      </w:r>
      <w:r>
        <w:t xml:space="preserve">Civil Engineering Student, Universidad Pontificia Bolivariana</w:t>
      </w:r>
      <w:r>
        <w:br/>
      </w:r>
      <w:r>
        <w:t xml:space="preserve">Medellín, Colombia</w:t>
      </w:r>
    </w:p>
    <w:bookmarkEnd w:id="21"/>
    <w:p>
      <w:pPr>
        <w:pStyle w:val="BodyText"/>
      </w:pPr>
      <w:r>
        <w:rPr>
          <w:bCs/>
          <w:b/>
        </w:rPr>
        <w:t xml:space="preserve">Word Count:</w:t>
      </w:r>
      <w:r>
        <w:t xml:space="preserve"> </w:t>
      </w:r>
      <w:r>
        <w:t xml:space="preserve">847 words</w:t>
      </w:r>
    </w:p>
    <w:p>
      <w:pPr>
        <w:pStyle w:val="BodyText"/>
      </w:pPr>
      <w:r>
        <w:t xml:space="preserve">This Scholarship Application Letter integrates all required elements: "Scholarship Application Letter," "Civil Engineer," and "Colombia Medellín" through contextualized, location-specific narratives that demonstrate deep community engagement and technical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from Medellín, Colombia</dc:title>
  <dc:creator/>
  <dc:language>en</dc:language>
  <cp:keywords/>
  <dcterms:created xsi:type="dcterms:W3CDTF">2026-07-23T18:04:54Z</dcterms:created>
  <dcterms:modified xsi:type="dcterms:W3CDTF">2026-07-23T18:04:54Z</dcterms:modified>
</cp:coreProperties>
</file>

<file path=docProps/custom.xml><?xml version="1.0" encoding="utf-8"?>
<Properties xmlns="http://schemas.openxmlformats.org/officeDocument/2006/custom-properties" xmlns:vt="http://schemas.openxmlformats.org/officeDocument/2006/docPropsVTypes"/>
</file>