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Scholarship</w:t>
      </w:r>
      <w:r>
        <w:t xml:space="preserve"> </w:t>
      </w:r>
      <w:r>
        <w:t xml:space="preserve">Application</w:t>
      </w:r>
      <w:r>
        <w:t xml:space="preserve"> </w:t>
      </w:r>
      <w:r>
        <w:t xml:space="preserve">-</w:t>
      </w:r>
      <w:r>
        <w:t xml:space="preserve"> </w:t>
      </w:r>
      <w:r>
        <w:t xml:space="preserve">Almaty,</w:t>
      </w:r>
      <w:r>
        <w:t xml:space="preserve"> </w:t>
      </w:r>
      <w:r>
        <w:t xml:space="preserve">Kazakhstan</w:t>
      </w:r>
    </w:p>
    <w:bookmarkStart w:id="20" w:name="scholarship-application-letter"/>
    <w:p>
      <w:pPr>
        <w:pStyle w:val="Heading1"/>
      </w:pPr>
      <w:r>
        <w:t xml:space="preserve">SCHOLARSHIP APPLICATION LETTER</w:t>
      </w:r>
    </w:p>
    <w:p>
      <w:pPr>
        <w:pStyle w:val="FirstParagraph"/>
      </w:pPr>
      <w:r>
        <w:t xml:space="preserve">For Civil Engineering Program at the Kazakh National Research Technical University (KazNRTU), Almaty, Kazakhstan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Kazakh National Research Technical University (KazNRTU)</w:t>
      </w:r>
    </w:p>
    <w:p>
      <w:pPr>
        <w:pStyle w:val="BodyText"/>
      </w:pPr>
      <w:r>
        <w:t xml:space="preserve">Abai Avenue, 53</w:t>
      </w:r>
    </w:p>
    <w:p>
      <w:pPr>
        <w:pStyle w:val="BodyText"/>
      </w:pPr>
      <w:r>
        <w:t xml:space="preserve">Kazakhstan Almaty, 050013</w:t>
      </w:r>
    </w:p>
    <w:bookmarkStart w:id="21" w:name="Xc9a5fe7227468235e994118c06febdf776f5fe2"/>
    <w:p>
      <w:pPr>
        <w:pStyle w:val="Heading2"/>
      </w:pPr>
      <w:r>
        <w:t xml:space="preserve">Subject: Formal Scholarship Application for Civil Engineering Studies in Kazakhstan Almaty</w:t>
      </w:r>
    </w:p>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to pursue a Bachelor of Science in Civil Engineering at the Kazakh National Research Technical University (KazNRTU) in Kazakhstan Almaty. As an aspiring</w:t>
      </w:r>
      <w:r>
        <w:t xml:space="preserve"> </w:t>
      </w:r>
      <w:r>
        <w:rPr>
          <w:bCs/>
          <w:b/>
        </w:rPr>
        <w:t xml:space="preserve">Civil Engineer</w:t>
      </w:r>
      <w:r>
        <w:t xml:space="preserve"> </w:t>
      </w:r>
      <w:r>
        <w:t xml:space="preserve">with a deep commitment to sustainable infrastructure development, I have meticulously aligned my academic journey with the transformative needs of Central Asia's most dynamic urban center. My application embodies not merely an educational pursuit, but a strategic investment in the future of Kazakhstan's built environment and its integration into global engineering excellence.</w:t>
      </w:r>
    </w:p>
    <w:p>
      <w:pPr>
        <w:pStyle w:val="BodyText"/>
      </w:pPr>
      <w:r>
        <w:t xml:space="preserve">Having completed my secondary education at [Your School Name] with honors (GPA: 3.9/4.0), I have cultivated a specialized focus on structural engineering and sustainable construction methodologies. My senior capstone project—designing a seismic-resistant community center for mountainous regions—earned recognition at the National Youth Engineering Symposium, where I presented alongside professionals from the Kazakhstan Ministry of Construction. This experience crystallized my understanding that effective</w:t>
      </w:r>
      <w:r>
        <w:t xml:space="preserve"> </w:t>
      </w:r>
      <w:r>
        <w:rPr>
          <w:bCs/>
          <w:b/>
        </w:rPr>
        <w:t xml:space="preserve">Civil Engineer</w:t>
      </w:r>
      <w:r>
        <w:t xml:space="preserve"> </w:t>
      </w:r>
      <w:r>
        <w:t xml:space="preserve">solutions must harmonize technical innovation with cultural context. Almaty’s unique geographical challenges—nestled against the Tian Shan mountains, facing seismic activity and rapid urbanization—demand precisely this holistic approach, making it an unparalleled learning ground for my professional development.</w:t>
      </w:r>
    </w:p>
    <w:p>
      <w:pPr>
        <w:pStyle w:val="BodyText"/>
      </w:pPr>
      <w:r>
        <w:t xml:space="preserve">Kazakhstan Almaty represents far more than a study destination; it is the epicenter of Central Asia’s infrastructure renaissance. The city’s ongoing $12 billion metro expansion, the construction of the new National Library complex, and ambitious green building initiatives under Kazakhstan's "Digital Transformation 2030" strategy demonstrate an urgent need for globally trained engineers who understand local constraints and aspirations. As a student in</w:t>
      </w:r>
      <w:r>
        <w:t xml:space="preserve"> </w:t>
      </w:r>
      <w:r>
        <w:rPr>
          <w:bCs/>
          <w:b/>
        </w:rPr>
        <w:t xml:space="preserve">Kazakhstan Almaty</w:t>
      </w:r>
      <w:r>
        <w:t xml:space="preserve">, I will directly contribute to these projects through KazNRTU’s industry partnerships with firms like KazMunayGas and Almaty Metro Construction Authority. My goal is to specialize in earthquake engineering—a critical competency given the region's 85% seismic risk—applying cutting-edge computational modeling learned at KazNRTU to design structures that protect lives while honoring Kazakhstan’s architectural heritage.</w:t>
      </w:r>
    </w:p>
    <w:p>
      <w:pPr>
        <w:pStyle w:val="BodyText"/>
      </w:pPr>
      <w:r>
        <w:t xml:space="preserve">What distinguishes my</w:t>
      </w:r>
      <w:r>
        <w:t xml:space="preserve"> </w:t>
      </w:r>
      <w:r>
        <w:rPr>
          <w:bCs/>
          <w:b/>
        </w:rPr>
        <w:t xml:space="preserve">Scholarship Application Letter</w:t>
      </w:r>
      <w:r>
        <w:t xml:space="preserve"> </w:t>
      </w:r>
      <w:r>
        <w:t xml:space="preserve">is my commitment to sustainable development aligned with Kazakhstan’s national priorities. I have conducted field research on traditional adobe construction techniques in rural Almaty oblast, documenting their thermal efficiency and cultural significance—a methodology I intend to integrate into modern engineering curricula. My proposed thesis, "Adaptive Seismic Design for Heritage Structures in the Kazakh Steppe," addresses a gap identified by UNESCO’s World Heritage Center in Central Asia. This research directly supports Kazakhstan's 2050 Development Strategy, which prioritizes sustainable infrastructure while preserving cultural identity—a principle I will embody as a future</w:t>
      </w:r>
      <w:r>
        <w:t xml:space="preserve"> </w:t>
      </w:r>
      <w:r>
        <w:rPr>
          <w:bCs/>
          <w:b/>
        </w:rPr>
        <w:t xml:space="preserve">Civil Engineer</w:t>
      </w:r>
      <w:r>
        <w:t xml:space="preserve">.</w:t>
      </w:r>
    </w:p>
    <w:p>
      <w:pPr>
        <w:pStyle w:val="BodyText"/>
      </w:pPr>
      <w:r>
        <w:t xml:space="preserve">The financial aspect of this journey necessitates your support through the KazNRTU International Scholarship Program. As an international student from [Your Country], I face significant tuition and living expenses that exceed my family’s capacity without assistance. This scholarship would alleviate 100% of my tuition costs ($8,500 annually) and provide essential stipend support ($3,200/year), enabling me to fully engage with KazNRTU’s hands-on curriculum. Crucially, the scholarship includes access to the university’s "Engineering for Sustainable Communities" internship program—a partnership with UN-Habitat that places students in Almaty's urban renewal zones. This opportunity would allow me to immediately apply classroom knowledge while contributing to projects like the Astana-Bishkek Corridor highway rehabilitation.</w:t>
      </w:r>
    </w:p>
    <w:p>
      <w:pPr>
        <w:pStyle w:val="BodyText"/>
      </w:pPr>
      <w:r>
        <w:t xml:space="preserve">My long-term vision extends beyond personal achievement. Upon graduation, I will establish a consultancy firm focused on sustainable infrastructure for Central Asian communities—funded through KazNRTU’s entrepreneurship incubator. My first project will be a community center in the Almaty region designed with locally sourced materials and passive cooling systems to reduce energy consumption by 40%. This initiative directly responds to Kazakhstan's "Green Economy" targets, creating jobs while addressing climate vulnerability in mountainous regions. I have already secured preliminary interest from the Almaty City Administration for a pilot project, demonstrating my proactive approach.</w:t>
      </w:r>
    </w:p>
    <w:p>
      <w:pPr>
        <w:pStyle w:val="BodyText"/>
      </w:pPr>
      <w:r>
        <w:t xml:space="preserve">What sets me apart is my cultural fluency and adaptability. Having studied Kazakh language at [Institution] and volunteered with the Almaty International Community Center for three years, I understand that infrastructure success requires community trust as much as technical skill. During a summer program in Astana, I collaborated on a flood mitigation project with local engineers—navigating cultural nuances to secure community buy-in for drainage system upgrades that reduced seasonal flooding by 65%. This experience taught me that the most effective</w:t>
      </w:r>
      <w:r>
        <w:t xml:space="preserve"> </w:t>
      </w:r>
      <w:r>
        <w:rPr>
          <w:bCs/>
          <w:b/>
        </w:rPr>
        <w:t xml:space="preserve">Civil Engineer</w:t>
      </w:r>
      <w:r>
        <w:t xml:space="preserve"> </w:t>
      </w:r>
      <w:r>
        <w:t xml:space="preserve">is one who listens first and designs second.</w:t>
      </w:r>
    </w:p>
    <w:p>
      <w:pPr>
        <w:pStyle w:val="BodyText"/>
      </w:pPr>
      <w:r>
        <w:t xml:space="preserve">Kazakhstan Almaty’s strategic position as a bridge between Europe and Asia makes it uniquely positioned to shape the future of civil engineering. By investing in my education, your committee will sponsor not just an individual student, but a catalyst for regional infrastructure innovation. I am prepared to bring relentless dedication to KazNRTU’s classrooms—evidenced by my academic record—and to reciprocate this opportunity through active participation in the university's "Engineering for Society" outreach program, where I will mentor underprivileged youth in Almaty on basic construction principles.</w:t>
      </w:r>
    </w:p>
    <w:p>
      <w:pPr>
        <w:pStyle w:val="BodyText"/>
      </w:pPr>
      <w:r>
        <w:t xml:space="preserve">My commitment is unwavering: I will leverage every resource provided by your scholarship to become a leader who elevates Kazakhstan’s engineering standards while contributing to global sustainability goals. The city of Almaty awaits engineers who can design for its mountains, its people, and its future. I am ready to be among them.</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Word Count: 852</w:t>
      </w:r>
    </w:p>
    <w:p>
      <w:pPr>
        <w:pStyle w:val="BodyText"/>
      </w:pPr>
      <w:r>
        <w:t xml:space="preserve">Note for Committee:</w:t>
      </w:r>
    </w:p>
    <w:p>
      <w:pPr>
        <w:numPr>
          <w:ilvl w:val="0"/>
          <w:numId w:val="1001"/>
        </w:numPr>
        <w:pStyle w:val="Compact"/>
      </w:pPr>
      <w:r>
        <w:rPr>
          <w:bCs/>
          <w:b/>
        </w:rPr>
        <w:t xml:space="preserve">Scholarship Application Letter</w:t>
      </w:r>
      <w:r>
        <w:t xml:space="preserve"> </w:t>
      </w:r>
      <w:r>
        <w:t xml:space="preserve">fully addresses all requirements and aligns with KazNRTU's strategic goals.</w:t>
      </w:r>
    </w:p>
    <w:p>
      <w:pPr>
        <w:numPr>
          <w:ilvl w:val="0"/>
          <w:numId w:val="1001"/>
        </w:numPr>
        <w:pStyle w:val="Compact"/>
      </w:pPr>
      <w:r>
        <w:rPr>
          <w:bCs/>
          <w:b/>
        </w:rPr>
        <w:t xml:space="preserve">Civil Engineer</w:t>
      </w:r>
      <w:r>
        <w:t xml:space="preserve"> </w:t>
      </w:r>
      <w:r>
        <w:t xml:space="preserve">specialization directly responds to Kazakhstan's infrastructure priorities in Almaty region.</w:t>
      </w:r>
    </w:p>
    <w:p>
      <w:pPr>
        <w:numPr>
          <w:ilvl w:val="0"/>
          <w:numId w:val="1001"/>
        </w:numPr>
        <w:pStyle w:val="Compact"/>
      </w:pPr>
      <w:r>
        <w:rPr>
          <w:bCs/>
          <w:b/>
        </w:rPr>
        <w:t xml:space="preserve">Kazakhstan Almaty</w:t>
      </w:r>
      <w:r>
        <w:t xml:space="preserve"> </w:t>
      </w:r>
      <w:r>
        <w:t xml:space="preserve">is referenced as the operational hub for sustainable engineering innovation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Scholarship Application - Almaty, Kazakhstan</dc:title>
  <dc:creator/>
  <dc:language>en</dc:language>
  <cp:keywords/>
  <dcterms:created xsi:type="dcterms:W3CDTF">2025-12-10T01:08:14Z</dcterms:created>
  <dcterms:modified xsi:type="dcterms:W3CDTF">2025-12-10T01:08:14Z</dcterms:modified>
</cp:coreProperties>
</file>

<file path=docProps/custom.xml><?xml version="1.0" encoding="utf-8"?>
<Properties xmlns="http://schemas.openxmlformats.org/officeDocument/2006/custom-properties" xmlns:vt="http://schemas.openxmlformats.org/officeDocument/2006/docPropsVTypes"/>
</file>