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6162b8951af025d359aabb0644847124f5b710d"/>
    <w:p>
      <w:pPr>
        <w:pStyle w:val="Heading1"/>
      </w:pPr>
      <w:r>
        <w:t xml:space="preserve">Scholarship Application Letter for Civil Engineering Studies in Malaysia Kuala Lumpur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Malaysian Engineering Excellence Foundation</w:t>
      </w:r>
      <w:r>
        <w:br/>
      </w:r>
      <w:r>
        <w:t xml:space="preserve">Level 15, Menara KLCC</w:t>
      </w:r>
      <w:r>
        <w:br/>
      </w:r>
      <w:r>
        <w:t xml:space="preserve">50088 Kuala Lumpur, Malaysia</w:t>
      </w:r>
    </w:p>
    <w:bookmarkStart w:id="20" w:name="X85cb33cdde5a92912564ffa07cb401921ef8f63"/>
    <w:p>
      <w:pPr>
        <w:pStyle w:val="Heading2"/>
      </w:pPr>
      <w:r>
        <w:t xml:space="preserve">Subject: Scholarship Application for Advanced Studies in Civil Engineering at Premier Institutions in Malaysia Kuala Lumpur</w:t>
      </w:r>
    </w:p>
    <w:p>
      <w:pPr>
        <w:pStyle w:val="FirstParagraph"/>
      </w:pPr>
      <w:r>
        <w:t xml:space="preserve">To the Esteemed Members of the Scholarship Selection Committee,</w:t>
      </w:r>
    </w:p>
    <w:p>
      <w:pPr>
        <w:pStyle w:val="BodyText"/>
      </w:pPr>
      <w:r>
        <w:t xml:space="preserve">It is with profound enthusiasm and unwavering dedication that I submit my application for the prestigious International Civil Engineering Scholarship program. As a passionate aspiring professional deeply committed to advancing infrastructure development, I seek to pursue postgraduate studies in Civil Engineering at one of Malaysia's premier academic institutions located in Kuala Lumpur—the dynamic heart of Southeast Asia's engineering innovation. This</w:t>
      </w:r>
      <w:r>
        <w:t xml:space="preserve"> </w:t>
      </w:r>
      <w:r>
        <w:rPr>
          <w:bCs/>
          <w:b/>
        </w:rPr>
        <w:t xml:space="preserve">Scholarship Application Letter</w:t>
      </w:r>
      <w:r>
        <w:t xml:space="preserve"> </w:t>
      </w:r>
      <w:r>
        <w:t xml:space="preserve">articulates not merely my academic credentials, but my visionary alignment with Malaysia's transformative urban landscape and the critical needs of</w:t>
      </w:r>
      <w:r>
        <w:t xml:space="preserve"> </w:t>
      </w:r>
      <w:r>
        <w:rPr>
          <w:iCs/>
          <w:i/>
        </w:rPr>
        <w:t xml:space="preserve">Civil Engineer</w:t>
      </w:r>
      <w:r>
        <w:t xml:space="preserve">s shaping modern cities.</w:t>
      </w:r>
    </w:p>
    <w:p>
      <w:pPr>
        <w:pStyle w:val="BodyText"/>
      </w:pPr>
      <w:r>
        <w:t xml:space="preserve">Having completed my Bachelor of Science in Civil Engineering from [Your University] with a First-Class Honours degree (GPA: 3.9/4.0), I have consistently demonstrated excellence through rigorous academic performance and practical application. My undergraduate thesis on "Sustainable Drainage Systems for Tropical Urban Environments" earned departmental recognition, while my internship at [Company Name] in [Country] involved designing flood mitigation structures for monsoon-prone regions—a project directly relevant to Kuala Lumpur's escalating climate challenges. I have also published two peer-reviewed papers on resilient infrastructure materials, including one co-authored with Professor Lim at Universiti Teknologi Malaysia during my exchange program. These experiences solidified my conviction that advanced studies in Malaysia—particularly within the vibrant ecosystem of</w:t>
      </w:r>
      <w:r>
        <w:t xml:space="preserve"> </w:t>
      </w:r>
      <w:r>
        <w:rPr>
          <w:bCs/>
          <w:b/>
        </w:rPr>
        <w:t xml:space="preserve">Malaysia Kuala Lumpur</w:t>
      </w:r>
      <w:r>
        <w:t xml:space="preserve">—are essential to mastering solutions for Southeast Asia's urban engineering complexities.</w:t>
      </w:r>
    </w:p>
    <w:p>
      <w:pPr>
        <w:pStyle w:val="BodyText"/>
      </w:pPr>
      <w:r>
        <w:t xml:space="preserve">Kuala Lumpur's rapid transformation as a regional hub for smart city initiatives presents an unparalleled learning environment. The city's ongoing projects—the MRT Line 3 expansion, the KL Sentral redevelopment, and the sustainable township of Putrajaya—demand engineers who understand both cutting-edge technology and socio-cultural context. My academic focus on geotechnical engineering and environmental sustainability directly addresses Malaysia's National Infrastructure Plan 2050 priorities. I am particularly drawn to the University of Kuala Lumpur's Centre for Advanced Infrastructure Research, where Dr. Aisha Rahman's work on earthquake-resistant structures using local materials aligns with my research interest in mitigating seismic risks in tropical regions. This scholarship would enable me to access these specialized resources while contributing to Malaysia's vision of becoming a "Green Engineering Leader" by 2030.</w:t>
      </w:r>
    </w:p>
    <w:p>
      <w:pPr>
        <w:pStyle w:val="BodyText"/>
      </w:pPr>
      <w:r>
        <w:t xml:space="preserve">My career trajectory is meticulously aligned with Malaysia's development needs. Post-graduation, I intend to work with agencies like the Department of Irrigation and Drainage (JPS) or private firms such as Gamuda Berhad on projects addressing Kuala Lumpur's dual challenges: aging infrastructure in heritage districts like Petaling Street and new developments along the Klang Valley corridor. For instance, I aim to implement my research on bio-retention systems for stormwater management at KLCC Park, reducing urban flooding while enhancing green spaces—a solution critical for a city experiencing 20% annual population growth. My long-term goal is to establish a consultancy firm focused on climate-resilient infrastructure for ASEAN cities, positioning Malaysia as the regional benchmark.</w:t>
      </w:r>
    </w:p>
    <w:p>
      <w:pPr>
        <w:pStyle w:val="BodyText"/>
      </w:pPr>
      <w:r>
        <w:t xml:space="preserve">What distinguishes my</w:t>
      </w:r>
      <w:r>
        <w:t xml:space="preserve"> </w:t>
      </w:r>
      <w:r>
        <w:rPr>
          <w:bCs/>
          <w:b/>
        </w:rPr>
        <w:t xml:space="preserve">Scholarship Application Letter</w:t>
      </w:r>
      <w:r>
        <w:t xml:space="preserve"> </w:t>
      </w:r>
      <w:r>
        <w:t xml:space="preserve">is not merely academic excellence but a demonstrated commitment to community impact. In my final year, I led a volunteer initiative constructing water filtration systems for rural communities in [Your Country], serving over 500 residents—a project that mirrored Malaysia's "One Village, One Project" social responsibility model. This experience taught me that engineering success requires cultural sensitivity and stakeholder engagement—skills vital for navigating Malaysia's multi-ethnic urban fabric. I also participated in the ASEAN Young Engineers Forum, where I presented a case study on modular bridge construction for disaster recovery, directly relevant to Malaysia's flood management protocols. These experiences have prepared me to immediately contribute to Kuala Lumpur's engineering discourse upon arrival.</w:t>
      </w:r>
    </w:p>
    <w:p>
      <w:pPr>
        <w:pStyle w:val="BodyText"/>
      </w:pPr>
      <w:r>
        <w:t xml:space="preserve">I recognize that this scholarship represents more than financial support—it is an investment in human capital driving Malaysia's sustainable development. As a nation prioritizing the United Nations Sustainable Development Goals (particularly SDG 9: Industry, Innovation and Infrastructure), Malaysia offers an ecosystem where theoretical knowledge converges with real-world application. The Malaysian government’s recent $50 billion infrastructure budget, coupled with initiatives like the Green Technology Financing Scheme, creates fertile ground for my research on low-carbon concrete alternatives using industrial byproducts. By studying in</w:t>
      </w:r>
      <w:r>
        <w:t xml:space="preserve"> </w:t>
      </w:r>
      <w:r>
        <w:rPr>
          <w:bCs/>
          <w:b/>
        </w:rPr>
        <w:t xml:space="preserve">Malaysia Kuala Lumpur</w:t>
      </w:r>
      <w:r>
        <w:t xml:space="preserve">, I will not only gain technical expertise but also absorb the local engineering ethos of "kemasyarakatan" (community-centric development), ensuring my work resonates with Malaysian societal needs.</w:t>
      </w:r>
    </w:p>
    <w:p>
      <w:pPr>
        <w:pStyle w:val="BodyText"/>
      </w:pPr>
      <w:r>
        <w:t xml:space="preserve">My proposed research, "Optimizing Recycled Aggregate Concrete for High-Rise Structures in Tropical Climates," bridges global innovation with Malaysia-specific challenges. With access to KL's state-of-the-art laboratories and field sites like the Cyberjaya Smart City Testbed, I will investigate how locally sourced waste materials can reduce construction costs by 15% while maintaining structural integrity—a solution urgently needed for affordable housing projects across Kuala Lumpur. This work aligns with the Malaysia Green Building Index (GBI) standards and would directly support initiatives like the KL2030 Climate Action Plan.</w:t>
      </w:r>
    </w:p>
    <w:p>
      <w:pPr>
        <w:pStyle w:val="BodyText"/>
      </w:pPr>
      <w:r>
        <w:t xml:space="preserve">Having followed Malaysia's engineering advancements through journals like the *Journal of Civil Engineering and Management*, I am deeply inspired by Kuala Lumpur’s transformation from a colonial capital to a model for sustainable urbanization. The city's integration of technology (e.g., AI-powered traffic management) with heritage conservation presents an unparalleled learning laboratory. This scholarship would allow me to contribute meaningfully to that legacy, rather than simply observe it as an external participant.</w:t>
      </w:r>
    </w:p>
    <w:p>
      <w:pPr>
        <w:pStyle w:val="BodyText"/>
      </w:pPr>
      <w:r>
        <w:t xml:space="preserve">In conclusion, this</w:t>
      </w:r>
      <w:r>
        <w:t xml:space="preserve"> </w:t>
      </w:r>
      <w:r>
        <w:rPr>
          <w:bCs/>
          <w:b/>
        </w:rPr>
        <w:t xml:space="preserve">Scholarship Application Letter</w:t>
      </w:r>
      <w:r>
        <w:t xml:space="preserve"> </w:t>
      </w:r>
      <w:r>
        <w:t xml:space="preserve">reflects not just my qualifications, but my profound understanding of how civil engineering shapes Malaysia's future. I am prepared to immerse myself in Kuala Lumpur’s academic community at institutions like Universiti Malaya or Universiti Teknologi Petronas—where interdisciplinary collaboration between civil engineers, urban planners and environmental scientists drives innovation. With your support, I will become a bridge between global engineering knowledge and Malaysia's unique developmental context, ensuring that every structure I help design serves people, not just meets specifications.</w:t>
      </w:r>
    </w:p>
    <w:p>
      <w:pPr>
        <w:pStyle w:val="BodyText"/>
      </w:pPr>
      <w:r>
        <w:t xml:space="preserve">I have attached all required documents: academic transcripts, research proposal, recommendation letters from [Professor Name] and [Industry Professional], and proof of community service. Thank you for considering my application to join the next generation of engineers shaping</w:t>
      </w:r>
      <w:r>
        <w:t xml:space="preserve"> </w:t>
      </w:r>
      <w:r>
        <w:rPr>
          <w:bCs/>
          <w:b/>
        </w:rPr>
        <w:t xml:space="preserve">Malaysia Kuala Lumpur</w:t>
      </w:r>
      <w:r>
        <w:t xml:space="preserve">. I welcome the opportunity to discuss how my vision aligns with your scholarship's mission during an interview at your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2025-12-11T15:57:43Z</dcterms:created>
  <dcterms:modified xsi:type="dcterms:W3CDTF">2025-12-11T15:57:43Z</dcterms:modified>
</cp:coreProperties>
</file>

<file path=docProps/custom.xml><?xml version="1.0" encoding="utf-8"?>
<Properties xmlns="http://schemas.openxmlformats.org/officeDocument/2006/custom-properties" xmlns:vt="http://schemas.openxmlformats.org/officeDocument/2006/docPropsVTypes"/>
</file>