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at Victoria University of Wellington, New Zealand</w:t>
      </w:r>
    </w:p>
    <w:bookmarkEnd w:id="20"/>
    <w:p>
      <w:pPr>
        <w:pStyle w:val="BodyText"/>
      </w:pPr>
      <w:r>
        <w:t xml:space="preserve">July 15, 2023</w:t>
      </w:r>
    </w:p>
    <w:p>
      <w:pPr>
        <w:pStyle w:val="BodyText"/>
      </w:pPr>
      <w:r>
        <w:t xml:space="preserve">International Scholarship Committee</w:t>
      </w:r>
      <w:r>
        <w:br/>
      </w:r>
      <w:r>
        <w:t xml:space="preserve">New Zealand Scholarship Foundation</w:t>
      </w:r>
      <w:r>
        <w:br/>
      </w:r>
      <w:r>
        <w:t xml:space="preserve">Wellington, New Zealand</w:t>
      </w:r>
    </w:p>
    <w:bookmarkStart w:id="21" w:name="dear-scholarship-committee"/>
    <w:p>
      <w:pPr>
        <w:pStyle w:val="Heading2"/>
      </w:pPr>
      <w:r>
        <w:t xml:space="preserve">Dear Scholarship Committee,</w:t>
      </w:r>
    </w:p>
    <w:p>
      <w:pPr>
        <w:pStyle w:val="FirstParagraph"/>
      </w:pPr>
      <w:r>
        <w:t xml:space="preserve">I am writing to express my profound enthusiasm for the prestigious International Scholarship for Civil Engineering Studies at Victoria University of Wellington. As a dedicated engineering student with unwavering commitment to sustainable infrastructure development, I believe this opportunity represents the pivotal catalyst needed to transform my academic aspirations into meaningful contributions within New Zealand's dynamic urban landscape. This</w:t>
      </w:r>
      <w:r>
        <w:t xml:space="preserve"> </w:t>
      </w:r>
      <w:r>
        <w:rPr>
          <w:bCs/>
          <w:b/>
        </w:rPr>
        <w:t xml:space="preserve">Scholarship Application Letter</w:t>
      </w:r>
      <w:r>
        <w:t xml:space="preserve"> </w:t>
      </w:r>
      <w:r>
        <w:t xml:space="preserve">details how my background aligns with the needs of</w:t>
      </w:r>
      <w:r>
        <w:t xml:space="preserve"> </w:t>
      </w:r>
      <w:r>
        <w:rPr>
          <w:iCs/>
          <w:i/>
        </w:rPr>
        <w:t xml:space="preserve">New Zealand Wellington</w:t>
      </w:r>
      <w:r>
        <w:t xml:space="preserve">, where I plan to specialize in resilient coastal infrastructure development.</w:t>
      </w:r>
    </w:p>
    <w:p>
      <w:pPr>
        <w:pStyle w:val="BodyText"/>
      </w:pPr>
      <w:r>
        <w:t xml:space="preserve">My academic journey began at the University of Cape Town, where I earned a First-Class Honors degree in Civil Engineering (2020-2023), graduating as class valedictorian. My thesis on "Seismic-Resilient Bridge Design for Urban Environments" directly addressed challenges relevant to</w:t>
      </w:r>
      <w:r>
        <w:t xml:space="preserve"> </w:t>
      </w:r>
      <w:r>
        <w:rPr>
          <w:iCs/>
          <w:i/>
        </w:rPr>
        <w:t xml:space="preserve">New Zealand Wellington</w:t>
      </w:r>
      <w:r>
        <w:t xml:space="preserve">'s unique geological context. I conducted field studies along the Wellington coastline, analyzing how wave energy and tectonic activity impact infrastructure—knowledge that will be invaluable as I pursue postgraduate studies at Victoria University. My academic record includes multiple engineering awards, including the South African Institution of Civil Engineering Excellence Award (2022), and I've published three peer-reviewed papers on sustainable materials in infrastructure development.</w:t>
      </w:r>
    </w:p>
    <w:p>
      <w:pPr>
        <w:pStyle w:val="BodyText"/>
      </w:pPr>
      <w:r>
        <w:t xml:space="preserve">What draws me specifically to</w:t>
      </w:r>
      <w:r>
        <w:t xml:space="preserve"> </w:t>
      </w:r>
      <w:r>
        <w:rPr>
          <w:iCs/>
          <w:i/>
        </w:rPr>
        <w:t xml:space="preserve">New Zealand Wellington</w:t>
      </w:r>
      <w:r>
        <w:t xml:space="preserve"> </w:t>
      </w:r>
      <w:r>
        <w:t xml:space="preserve">is its unparalleled convergence of environmental challenges and innovative urban planning. Having visited Wellington during a student exchange program in 2021, I was deeply impressed by the city's commitment to "Wellington: A City for People" initiative, which prioritizes pedestrian infrastructure, green building standards, and earthquake-resilient design. The city's location at the intersection of the Pacific and Australian tectonic plates makes it a living laboratory for civil engineers—exactly where I want to apply my skills. My research on incorporating recycled ocean plastics into concrete composites (published in the Journal of Sustainable Engineering) directly supports Wellington's ambitious goal to achieve 100% circular economy principles in municipal construction by 2040.</w:t>
      </w:r>
    </w:p>
    <w:p>
      <w:pPr>
        <w:pStyle w:val="BodyText"/>
      </w:pPr>
      <w:r>
        <w:t xml:space="preserve">My professional experience further solidifies my commitment to this path. As a junior engineer at WSP South Africa, I contributed to the design phase of Cape Town's new waterfront development—managing stormwater drainage systems that now serve as a model for climate-adaptive infrastructure. Most significantly, I led a team in developing flood mitigation strategies for informal settlements near Table Mountain, implementing low-cost solutions that reduced annual flood damage by 65%. This project taught me the critical importance of community-centered engineering—a principle I witnessed firsthand during Wellington's recent Coastal Resilience Workshop hosted at Te Papa Museum, where local iwi (Māori tribes) collaborated with engineers on sustainable coastline management.</w:t>
      </w:r>
    </w:p>
    <w:p>
      <w:pPr>
        <w:pStyle w:val="BodyText"/>
      </w:pPr>
      <w:r>
        <w:t xml:space="preserve">I am particularly drawn to Victoria University of Wellington's Civil Engineering program for three reasons. First, Professor Helen Leung's research on "Sustainable Urban Drainage Systems in Seismic Zones" directly parallels my thesis work. Second, the university's partnership with the Wellington City Council on the "Resilient Streets Program" offers hands-on opportunities to apply classroom theory to real urban challenges. Third, I am eager to join the Māori Engineering Network (MEN) at Victoria University, which fosters culturally responsive engineering practices—essential for meaningful work in</w:t>
      </w:r>
      <w:r>
        <w:t xml:space="preserve"> </w:t>
      </w:r>
      <w:r>
        <w:rPr>
          <w:iCs/>
          <w:i/>
        </w:rPr>
        <w:t xml:space="preserve">New Zealand Wellington</w:t>
      </w:r>
      <w:r>
        <w:t xml:space="preserve">. The scholarship would enable me to fully engage with these programs without financial constraint.</w:t>
      </w:r>
    </w:p>
    <w:p>
      <w:pPr>
        <w:pStyle w:val="BodyText"/>
      </w:pPr>
      <w:r>
        <w:t xml:space="preserve">My long-term vision extends beyond technical expertise. I aim to establish a consultancy firm focused exclusively on sustainable infrastructure for Pacific Island nations, leveraging my New Zealand experience as a model. Wellington's position as New Zealand's capital and its strong international ties make it the ideal base for this mission. The city's existing partnerships with organizations like the Pacific Community (SPC) and the International Institute for Sustainable Development provide perfect platforms to scale solutions across Aotearoa and beyond. As a Civil Engineer, I understand that infrastructure development must serve people first—not just technical specifications. This philosophy aligns perfectly with Wellington's "People-First" urban planning ethos.</w:t>
      </w:r>
    </w:p>
    <w:p>
      <w:pPr>
        <w:pStyle w:val="BodyText"/>
      </w:pPr>
      <w:r>
        <w:t xml:space="preserve">Financially, this scholarship is essential for my academic success in</w:t>
      </w:r>
      <w:r>
        <w:t xml:space="preserve"> </w:t>
      </w:r>
      <w:r>
        <w:rPr>
          <w:iCs/>
          <w:i/>
        </w:rPr>
        <w:t xml:space="preserve">New Zealand Wellington</w:t>
      </w:r>
      <w:r>
        <w:t xml:space="preserve">. The cost of living and tuition fees would otherwise necessitate 20+ hours of weekly work, compromising my ability to fully immerse myself in Victoria University's rigorous program. With this support, I can dedicate myself entirely to advanced coursework in geotechnical engineering, sustainable materials science, and Māori cultural protocols for land development—disciplines critical for addressing Wellington's specific challenges. The scholarship would also allow me to participate in the university's annual "Wellington Infrastructure Challenge," where teams design solutions for real city problems like the aging Wellington Waterfront structures.</w:t>
      </w:r>
    </w:p>
    <w:p>
      <w:pPr>
        <w:pStyle w:val="BodyText"/>
      </w:pPr>
      <w:r>
        <w:t xml:space="preserve">What makes me uniquely qualified is my proven ability to bridge academic theory and community impact. In 2022, I coordinated a volunteer engineering brigade that rebuilt 15 schools in Fiji after Cyclone Winston—using locally sourced materials to create earthquake-resistant structures. This experience taught me the value of adapting global engineering principles to local contexts, a skill indispensable for working within</w:t>
      </w:r>
      <w:r>
        <w:t xml:space="preserve"> </w:t>
      </w:r>
      <w:r>
        <w:rPr>
          <w:iCs/>
          <w:i/>
        </w:rPr>
        <w:t xml:space="preserve">New Zealand Wellington</w:t>
      </w:r>
      <w:r>
        <w:t xml:space="preserve">'s diverse communities. My Māori language proficiency (Level 2 Te Reo Māori) and cultural awareness training through the University of Auckland's Pacific Studies program further position me to collaborate respectfully with iwi partners across the Wellington region.</w:t>
      </w:r>
    </w:p>
    <w:p>
      <w:pPr>
        <w:pStyle w:val="BodyText"/>
      </w:pPr>
      <w:r>
        <w:t xml:space="preserve">I am not merely applying for a scholarship—I am seeking a partnership in building New Zealand's engineering future. As a Civil Engineer, I recognize that infrastructure shapes communities; with this opportunity, I will dedicate my skills to creating resilient, inclusive spaces that honor both environmental stewardship and cultural heritage. Wellington offers the perfect ecosystem for this mission: its innovative spirit, commitment to sustainability, and community-focused governance provide an unparalleled setting to grow as an engineer who serves people first.</w:t>
      </w:r>
    </w:p>
    <w:p>
      <w:pPr>
        <w:pStyle w:val="BodyText"/>
      </w:pPr>
      <w:r>
        <w:t xml:space="preserve">Thank you for considering my application. I have attached all required documentation including academic transcripts, letters of recommendation from Professor James Wilson (University of Cape Town) and Dr. Anika Patel (WSP South Africa), and my full research portfolio. I welcome the opportunity to discuss how my background aligns with your mission during an interview at your convenience.</w:t>
      </w:r>
    </w:p>
    <w:p>
      <w:pPr>
        <w:pStyle w:val="BodyText"/>
      </w:pPr>
      <w:r>
        <w:t xml:space="preserve">Respectfully yours,</w:t>
      </w:r>
      <w:r>
        <w:br/>
      </w:r>
      <w:r>
        <w:rPr>
          <w:bCs/>
          <w:b/>
        </w:rPr>
        <w:t xml:space="preserve">Thandiwe Nkosi</w:t>
      </w:r>
      <w:r>
        <w:br/>
      </w:r>
      <w:r>
        <w:t xml:space="preserve">Civil Engineering Graduate (First-Class Honors)</w:t>
      </w:r>
      <w:r>
        <w:br/>
      </w:r>
      <w:r>
        <w:t xml:space="preserve">University of Cape Town, South Africa</w:t>
      </w:r>
      <w:r>
        <w:br/>
      </w:r>
      <w:r>
        <w:t xml:space="preserve">Email: thandiwe.nkosi@email.com | Phone: +27 82 123 4567</w:t>
      </w:r>
    </w:p>
    <w:p>
      <w:pPr>
        <w:pStyle w:val="BodyText"/>
      </w:pPr>
      <w:r>
        <w:t xml:space="preserve">Word Count: 848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2026-07-24T06:34:35Z</dcterms:created>
  <dcterms:modified xsi:type="dcterms:W3CDTF">2026-07-24T06:34:35Z</dcterms:modified>
</cp:coreProperties>
</file>

<file path=docProps/custom.xml><?xml version="1.0" encoding="utf-8"?>
<Properties xmlns="http://schemas.openxmlformats.org/officeDocument/2006/custom-properties" xmlns:vt="http://schemas.openxmlformats.org/officeDocument/2006/docPropsVTypes"/>
</file>