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1" w:name="Xab4ed1287f00c1c58592b68bcb344b7a911584b"/>
    <w:p>
      <w:pPr>
        <w:pStyle w:val="Heading1"/>
      </w:pPr>
      <w:r>
        <w:t xml:space="preserve">Scholarship Application Letter for Civil Engineering Studies in Barcelona, Spain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Barcelona Engineering Excellence Foundation</w:t>
      </w:r>
      <w:r>
        <w:br/>
      </w:r>
      <w:r>
        <w:t xml:space="preserve">Plaza de Catalunya, 12</w:t>
      </w:r>
      <w:r>
        <w:br/>
      </w:r>
      <w:r>
        <w:t xml:space="preserve">08002 Barcelona, Spain</w:t>
      </w:r>
    </w:p>
    <w:bookmarkStart w:id="20" w:name="Xb3339614061e97633a3a4b28f506ad56220ff3e"/>
    <w:p>
      <w:pPr>
        <w:pStyle w:val="Heading2"/>
      </w:pPr>
      <w:r>
        <w:t xml:space="preserve">Subject: Scholarship Application for Advanced Civil Engineering Studies at Universitat Politècnica de Catalunya (UPC)</w:t>
      </w:r>
    </w:p>
    <w:p>
      <w:pPr>
        <w:pStyle w:val="FirstParagraph"/>
      </w:pPr>
      <w:r>
        <w:t xml:space="preserve">To the Esteemed Members of the Scholarship Committee,</w:t>
      </w:r>
    </w:p>
    <w:p>
      <w:pPr>
        <w:pStyle w:val="BodyText"/>
      </w:pPr>
      <w:r>
        <w:t xml:space="preserve">As a dedicated aspiring</w:t>
      </w:r>
      <w:r>
        <w:t xml:space="preserve"> </w:t>
      </w:r>
      <w:r>
        <w:rPr>
          <w:bCs/>
          <w:b/>
        </w:rPr>
        <w:t xml:space="preserve">Civil Engineer</w:t>
      </w:r>
      <w:r>
        <w:t xml:space="preserve"> </w:t>
      </w:r>
      <w:r>
        <w:t xml:space="preserve">with unwavering passion for sustainable urban development, I am writing to submit my formal application for the prestigious Barcelona Engineering Excellence Scholarship. This opportunity represents more than financial aid—it is a pivotal pathway to contribute meaningfully to the infrastructure evolution of</w:t>
      </w:r>
      <w:r>
        <w:t xml:space="preserve"> </w:t>
      </w:r>
      <w:r>
        <w:rPr>
          <w:bCs/>
          <w:b/>
        </w:rPr>
        <w:t xml:space="preserve">Spain Barcelona</w:t>
      </w:r>
      <w:r>
        <w:t xml:space="preserve">, where the confluence of historical preservation and modern engineering demands exceptional expertise. Having closely followed Barcelona’s transformative journey through projects like Superblocks, Montjuïc water management systems, and resilient coastal defenses, I am convinced that advanced studies in civil engineering within this vibrant city will equip me to address Spain’s most pressing urban challenges.</w:t>
      </w:r>
    </w:p>
    <w:p>
      <w:pPr>
        <w:pStyle w:val="BodyText"/>
      </w:pPr>
      <w:r>
        <w:t xml:space="preserve">My academic foundation in Civil Engineering at the National University of Technology (NUT) positioned me to excel in structural analysis, geotechnical systems, and sustainable materials. However, it was during my internship with Barcelona-based consultancy AECOM that I witnessed firsthand the city’s unique engineering ecosystem. While assisting on a retrofit project for Gothic Quarter heritage buildings, I collaborated with local engineers to integrate seismic reinforcement without compromising architectural integrity—a task requiring deep cultural sensitivity alongside technical mastery. This experience crystallized my understanding:</w:t>
      </w:r>
      <w:r>
        <w:t xml:space="preserve"> </w:t>
      </w:r>
      <w:r>
        <w:rPr>
          <w:bCs/>
          <w:b/>
        </w:rPr>
        <w:t xml:space="preserve">Civil Engineer</w:t>
      </w:r>
      <w:r>
        <w:t xml:space="preserve"> </w:t>
      </w:r>
      <w:r>
        <w:t xml:space="preserve">in</w:t>
      </w:r>
      <w:r>
        <w:t xml:space="preserve"> </w:t>
      </w:r>
      <w:r>
        <w:rPr>
          <w:bCs/>
          <w:b/>
        </w:rPr>
        <w:t xml:space="preserve">Spain Barcelona</w:t>
      </w:r>
      <w:r>
        <w:t xml:space="preserve"> </w:t>
      </w:r>
      <w:r>
        <w:t xml:space="preserve">must balance innovation with respect for historical context, a principle I now pursue relentlessly.</w:t>
      </w:r>
    </w:p>
    <w:p>
      <w:pPr>
        <w:pStyle w:val="BodyText"/>
      </w:pPr>
      <w:r>
        <w:rPr>
          <w:bCs/>
          <w:b/>
        </w:rPr>
        <w:t xml:space="preserve">Spain Barcelona</w:t>
      </w:r>
      <w:r>
        <w:t xml:space="preserve">'s ambitious urban vision makes it the ideal setting for this scholarship. The city’s commitment to becoming carbon-neutral by 2050 demands innovative solutions in transportation (e.g., expanding the metro network without disrupting historic districts), water resilience (addressing Mediterranean climate volatility), and disaster mitigation (enhancing flood defenses after recent extreme weather events). As a</w:t>
      </w:r>
      <w:r>
        <w:t xml:space="preserve"> </w:t>
      </w:r>
      <w:r>
        <w:rPr>
          <w:bCs/>
          <w:b/>
        </w:rPr>
        <w:t xml:space="preserve">Civil Engineer</w:t>
      </w:r>
      <w:r>
        <w:t xml:space="preserve"> </w:t>
      </w:r>
      <w:r>
        <w:t xml:space="preserve">specializing in sustainable infrastructure, I aim to contribute directly to initiatives like Barcelona’s 2030 Smart City Plan. The Universitat Politècnica de Catalunya (UPC)’s Master’s Program in Advanced Civil Engineering—specifically its modules on Urban Resilience and Sustainable Construction—is the only program globally that aligns with these goals. My proposed research, "Adaptive Structural Systems for Historic Urban Fabric in Mediterranean Cities," directly supports Barcelona’s strategic priorities by exploring retrofitting techniques for heritage zones using AI-driven stress modeling.</w:t>
      </w:r>
    </w:p>
    <w:p>
      <w:pPr>
        <w:pStyle w:val="BodyText"/>
      </w:pPr>
      <w:r>
        <w:t xml:space="preserve">Financial constraints have historically limited my ability to pursue advanced studies in Europe. While I secured partial funding through my undergraduate institution, the cost of living in Barcelona—exceeding €1,300/month for housing and academic resources—and tuition fees for UPC’s program remain prohibitive without scholarship support. This Scholarship Application Letter is not merely a request; it is a pledge to maximize every resource. With this funding, I will focus entirely on academic rigor: contributing to UPC’s Center for Infrastructure and Sustainable Construction (CIC), publishing findings in journals like *Journal of Urban Planning*, and collaborating with the Barcelona City Council’s Department of Transport. My goal is not just personal advancement but tangible impact—designing infrastructure that enhances livability while preserving the soul of</w:t>
      </w:r>
      <w:r>
        <w:t xml:space="preserve"> </w:t>
      </w:r>
      <w:r>
        <w:rPr>
          <w:bCs/>
          <w:b/>
        </w:rPr>
        <w:t xml:space="preserve">Spain Barcelona</w:t>
      </w:r>
      <w:r>
        <w:t xml:space="preserve">.</w:t>
      </w:r>
    </w:p>
    <w:p>
      <w:pPr>
        <w:pStyle w:val="BodyText"/>
      </w:pPr>
      <w:r>
        <w:t xml:space="preserve">I am particularly inspired by Barcelona’s leadership in circular economy initiatives, such as the Reus project recycling construction waste into new building materials. As a future Civil Engineer, I seek to advance this model through my thesis work on low-carbon concrete alternatives using local volcanic ash—a resource abundant in Catalonia. The scholarship would allow me to access UPC’s state-of-the-art testing facilities and partner with researchers at Barcelona’s Institute for Sustainable Urban Development (IDUS), accelerating the transition from theory to practice. This is where</w:t>
      </w:r>
      <w:r>
        <w:t xml:space="preserve"> </w:t>
      </w:r>
      <w:r>
        <w:rPr>
          <w:bCs/>
          <w:b/>
        </w:rPr>
        <w:t xml:space="preserve">Spain Barcelona</w:t>
      </w:r>
      <w:r>
        <w:t xml:space="preserve">'s role as a global innovation hub becomes transformative: it provides the ecosystem for ideas like mine to scale rapidly across Europe.</w:t>
      </w:r>
    </w:p>
    <w:p>
      <w:pPr>
        <w:pStyle w:val="BodyText"/>
      </w:pPr>
      <w:r>
        <w:t xml:space="preserve">Beyond technical skills, I bring cultural adaptability cultivated through six months volunteering with Habitat for Humanity in Girona—a city just 80km from Barcelona. There, I collaborated with local communities to design earthquake-resistant housing using low-cost materials. This experience taught me that engineering excellence requires empathy: understanding how infrastructure affects daily life in neighborhoods like Poble Sec or Sant Antoni. In</w:t>
      </w:r>
      <w:r>
        <w:t xml:space="preserve"> </w:t>
      </w:r>
      <w:r>
        <w:rPr>
          <w:bCs/>
          <w:b/>
        </w:rPr>
        <w:t xml:space="preserve">Spain Barcelona</w:t>
      </w:r>
      <w:r>
        <w:t xml:space="preserve">, where urban inequality remains a challenge, my approach—centered on community-driven solutions—will complement the scholarship’s mission to foster socially responsible engineering.</w:t>
      </w:r>
    </w:p>
    <w:p>
      <w:pPr>
        <w:pStyle w:val="BodyText"/>
      </w:pPr>
      <w:r>
        <w:t xml:space="preserve">The Barcelona Engineering Excellence Scholarship is more than an award; it is an investment in Spain’s future. By supporting my studies, you empower a</w:t>
      </w:r>
      <w:r>
        <w:t xml:space="preserve"> </w:t>
      </w:r>
      <w:r>
        <w:rPr>
          <w:bCs/>
          <w:b/>
        </w:rPr>
        <w:t xml:space="preserve">Civil Engineer</w:t>
      </w:r>
      <w:r>
        <w:t xml:space="preserve"> </w:t>
      </w:r>
      <w:r>
        <w:t xml:space="preserve">who will dedicate their career to making Barcelona a blueprint for sustainable cities worldwide. Upon graduation, I plan to join the municipal engineering team as a project manager within 18 months of completing my master’s—directly contributing to projects like the new Diagonal Mar waterfront development or the expansion of Barcelona’s green belt. My long-term vision includes founding an NGO focused on replicating Barcelona’s urban resilience models in other Mediterranean cities facing climate migration pressures.</w:t>
      </w:r>
    </w:p>
    <w:p>
      <w:pPr>
        <w:pStyle w:val="BodyText"/>
      </w:pPr>
      <w:r>
        <w:t xml:space="preserve">I have attached my CV, academic transcripts, letters of recommendation from UPC professors (Dr. Elena Vila and Prof. Mateo Ferrer), and a detailed research proposal aligned with the scholarship’s objectives. I welcome the opportunity to discuss how my background as an emerging Civil Engineer can serve Barcelona’s mission at your convenience.</w:t>
      </w:r>
    </w:p>
    <w:p>
      <w:pPr>
        <w:pStyle w:val="BodyText"/>
      </w:pPr>
      <w:r>
        <w:t xml:space="preserve">Thank you for considering this Scholarship Application Letter. I am eager to contribute my skills, energy, and commitment to Spain Barcelona’s engineering legacy and stand ready to demonstrate how this scholarship will catalyze both personal growth and community impact.</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Scholarship Application Letter - Barcelona</dc:title>
  <dc:creator/>
  <dc:language>en</dc:language>
  <cp:keywords/>
  <dcterms:created xsi:type="dcterms:W3CDTF">2025-12-09T21:36:16Z</dcterms:created>
  <dcterms:modified xsi:type="dcterms:W3CDTF">2025-12-09T21:36:16Z</dcterms:modified>
</cp:coreProperties>
</file>

<file path=docProps/custom.xml><?xml version="1.0" encoding="utf-8"?>
<Properties xmlns="http://schemas.openxmlformats.org/officeDocument/2006/custom-properties" xmlns:vt="http://schemas.openxmlformats.org/officeDocument/2006/docPropsVTypes"/>
</file>