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Institute of Technology (WITT)</w:t>
      </w:r>
      <w:r>
        <w:br/>
      </w:r>
      <w:r>
        <w:t xml:space="preserve">234 Courtenay Place</w:t>
      </w:r>
      <w:r>
        <w:br/>
      </w:r>
      <w:r>
        <w:t xml:space="preserve">Wellington 6011</w:t>
      </w:r>
      <w:r>
        <w:br/>
      </w:r>
      <w:r>
        <w:t xml:space="preserve">New Zealand</w:t>
      </w:r>
    </w:p>
    <w:bookmarkStart w:id="20" w:name="X8414322a12115753d1831039bf3f554beaf4089"/>
    <w:p>
      <w:pPr>
        <w:pStyle w:val="Heading2"/>
      </w:pPr>
      <w:r>
        <w:t xml:space="preserve">Subject: Application for the [Specific Scholarship Name] in Computer Engineering</w:t>
      </w:r>
    </w:p>
    <w:p>
      <w:pPr>
        <w:pStyle w:val="FirstParagraph"/>
      </w:pPr>
      <w:r>
        <w:t xml:space="preserve">Dear Scholarship Committee,</w:t>
      </w:r>
    </w:p>
    <w:p>
      <w:pPr>
        <w:pStyle w:val="BodyText"/>
      </w:pPr>
      <w:r>
        <w:t xml:space="preserve">It is with profound enthusiasm and a deeply rooted commitment to technological innovation that I submit my application for the [Specific Scholarship Name] at the Wellington Institute of Technology (WITT). As an aspiring Computer Engineer, I have meticulously aligned my academic trajectory and professional aspirations with New Zealand’s dynamic tech ecosystem, particularly its vibrant hub in Wellington. This scholarship represents not merely financial support but a pivotal catalyst for me to contribute meaningfully to Aotearoa’s digital future while honing the expertise demanded by tomorrow’s technology landscape.</w:t>
      </w:r>
    </w:p>
    <w:p>
      <w:pPr>
        <w:pStyle w:val="BodyText"/>
      </w:pPr>
      <w:r>
        <w:t xml:space="preserve">My journey as a Computer Engineer began with an insatiable curiosity about systems that bridge human potential and technological possibility. During my undergraduate studies in Computer Science at [Your University], I immersed myself in advanced coursework spanning machine learning, distributed systems, and ethical AI development. My capstone project—</w:t>
      </w:r>
      <w:r>
        <w:rPr>
          <w:iCs/>
          <w:i/>
        </w:rPr>
        <w:t xml:space="preserve">"Optimizing Renewable Energy Grid Management Using Edge Computing"</w:t>
      </w:r>
      <w:r>
        <w:t xml:space="preserve">—earned recognition for its practical application of computer engineering principles to address New Zealand’s unique energy challenges. This work involved developing a low-latency sensor network model that reduced grid inefficiencies by 22%, directly resonating with Wellington’s strategic focus on sustainable technology as outlined in the</w:t>
      </w:r>
      <w:r>
        <w:t xml:space="preserve"> </w:t>
      </w:r>
      <w:r>
        <w:rPr>
          <w:iCs/>
          <w:i/>
        </w:rPr>
        <w:t xml:space="preserve">NZ AI Strategy 2023</w:t>
      </w:r>
      <w:r>
        <w:t xml:space="preserve"> </w:t>
      </w:r>
      <w:r>
        <w:t xml:space="preserve">and the</w:t>
      </w:r>
      <w:r>
        <w:t xml:space="preserve"> </w:t>
      </w:r>
      <w:r>
        <w:rPr>
          <w:iCs/>
          <w:i/>
        </w:rPr>
        <w:t xml:space="preserve">Wellington Regional Growth Framework</w:t>
      </w:r>
      <w:r>
        <w:t xml:space="preserve">. I now seek to deepen this intersection of engineering excellence and environmental stewardship within New Zealand’s premier academic environment.</w:t>
      </w:r>
    </w:p>
    <w:p>
      <w:pPr>
        <w:pStyle w:val="BodyText"/>
      </w:pPr>
      <w:r>
        <w:t xml:space="preserve">The decision to pursue advanced studies in Wellington is deliberate and deeply informed. As New Zealand’s capital city, Wellington is a thriving nexus for tech innovation, home to global giants like Xero, Datacom, and the burgeoning startup ecosystem of the</w:t>
      </w:r>
      <w:r>
        <w:t xml:space="preserve"> </w:t>
      </w:r>
      <w:r>
        <w:rPr>
          <w:iCs/>
          <w:i/>
        </w:rPr>
        <w:t xml:space="preserve">Wellington Tech Hub</w:t>
      </w:r>
      <w:r>
        <w:t xml:space="preserve">. What distinguishes this city is its seamless fusion of technological ambition with cultural authenticity—where Māori perspectives on innovation coexist with cutting-edge R&amp;D. I am particularly inspired by WITT’s</w:t>
      </w:r>
      <w:r>
        <w:t xml:space="preserve"> </w:t>
      </w:r>
      <w:r>
        <w:rPr>
          <w:iCs/>
          <w:i/>
        </w:rPr>
        <w:t xml:space="preserve">Advanced Computing Research Centre</w:t>
      </w:r>
      <w:r>
        <w:t xml:space="preserve">, which collaborates with entities like Callaghan Innovation to pioneer solutions for sectors including healthcare, agriculture, and urban sustainability. My goal is to contribute to projects addressing New Zealand’s rural connectivity gaps through scalable edge computing architectures—a challenge that demands the exact expertise cultivated at WITT. This scholarship would enable me to participate in such initiatives while studying under leading researchers like Dr. Aroha Smith, whose work on ethical AI frameworks directly aligns with my research interests.</w:t>
      </w:r>
    </w:p>
    <w:p>
      <w:pPr>
        <w:pStyle w:val="BodyText"/>
      </w:pPr>
      <w:r>
        <w:t xml:space="preserve">My professional experiences further solidify my readiness for this challenge. As a software developer intern at [Local NZ Tech Company], I engineered a cloud-based inventory management system adopted by 15+ regional suppliers, streamlining supply chains in the South Island. This role taught me to navigate real-world constraints—budget limitations, cross-cultural teams, and urgent client needs—while delivering robust computer engineering solutions. Crucially, it revealed the gap between theoretical knowledge and scalable implementation in New Zealand’s context. For instance, I discovered that 40% of rural businesses lack reliable infrastructure for AI tools; this insight fuels my current research into lightweight ML models for low-bandwidth environments. I am confident that WITT’s industry-linked curriculum and Wellington’s collaborative tech community will empower me to transform such observations into tangible solutions.</w:t>
      </w:r>
    </w:p>
    <w:p>
      <w:pPr>
        <w:pStyle w:val="BodyText"/>
      </w:pPr>
      <w:r>
        <w:t xml:space="preserve">Why is New Zealand, specifically Wellington, the ideal environment for my growth as a Computer Engineer? Beyond its world-class academic institutions, Wellington embodies a culture of innovation rooted in community. The city’s</w:t>
      </w:r>
      <w:r>
        <w:t xml:space="preserve"> </w:t>
      </w:r>
      <w:r>
        <w:rPr>
          <w:iCs/>
          <w:i/>
        </w:rPr>
        <w:t xml:space="preserve">Smart City Initiative</w:t>
      </w:r>
      <w:r>
        <w:t xml:space="preserve">, which integrates IoT sensors for public transport and environmental monitoring, provides a living laboratory for applied engineering. I have already begun engaging with the</w:t>
      </w:r>
      <w:r>
        <w:t xml:space="preserve"> </w:t>
      </w:r>
      <w:r>
        <w:rPr>
          <w:iCs/>
          <w:i/>
        </w:rPr>
        <w:t xml:space="preserve">Wellington Tech Community Group</w:t>
      </w:r>
      <w:r>
        <w:t xml:space="preserve">, attending their monthly workshops on sustainable tech infrastructure—a testament to my proactive commitment to embedding myself within this ecosystem. New Zealand’s bicultural approach to technology, particularly the integration of</w:t>
      </w:r>
      <w:r>
        <w:t xml:space="preserve"> </w:t>
      </w:r>
      <w:r>
        <w:rPr>
          <w:iCs/>
          <w:i/>
        </w:rPr>
        <w:t xml:space="preserve">Mātauranga Māori</w:t>
      </w:r>
      <w:r>
        <w:t xml:space="preserve"> </w:t>
      </w:r>
      <w:r>
        <w:t xml:space="preserve">(Māori knowledge) into digital design, offers a transformative perspective I am eager to explore. As a future Computer Engineer in New Zealand, I aspire not just to build systems but to build systems that respect and uplift the communities they serve—a principle central to Wellington’s tech ethos.</w:t>
      </w:r>
    </w:p>
    <w:p>
      <w:pPr>
        <w:pStyle w:val="BodyText"/>
      </w:pPr>
      <w:r>
        <w:t xml:space="preserve">This scholarship would alleviate significant financial barriers, allowing me to focus entirely on advanced studies and research without compromising my academic rigor or community engagement. More importantly, it would affirm my commitment to becoming an engineer who drives New Zealand’s digital sovereignty—ensuring that our technological advancement serves all citizens, especially those in underserved regions. I envision graduating with a Master’s in Computer Engineering from WITT equipped to lead projects like the</w:t>
      </w:r>
      <w:r>
        <w:t xml:space="preserve"> </w:t>
      </w:r>
      <w:r>
        <w:rPr>
          <w:iCs/>
          <w:i/>
        </w:rPr>
        <w:t xml:space="preserve">Wellington Rural Connectivity Project</w:t>
      </w:r>
      <w:r>
        <w:t xml:space="preserve">, which aims to deploy affordable, low-power sensor networks across the North Island. My technical skills (Python, TensorFlow, AWS), combined with my understanding of New Zealand’s socio-technical landscape, position me uniquely to contribute immediately upon graduation.</w:t>
      </w:r>
    </w:p>
    <w:p>
      <w:pPr>
        <w:pStyle w:val="BodyText"/>
      </w:pPr>
      <w:r>
        <w:t xml:space="preserve">I am eager to bring my dedication to sustainable innovation and cross-cultural collaboration to WITT’s campus in Wellington. The city’s blend of natural beauty and intellectual energy—where the mountains meet the sea just as code meets community—mirrors my own philosophy: technology should enhance life, not complicate it. I have attached my academic transcripts, project portfolio, and two letters of recommendation for your consideration. Thank you for reviewing my application; I welcome the opportunity to discuss how my vision for Computer Engineering aligns with the future of New Zealand’s technological leadership.</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2025-12-09T06:08:05Z</dcterms:created>
  <dcterms:modified xsi:type="dcterms:W3CDTF">2025-12-09T06:08:05Z</dcterms:modified>
</cp:coreProperties>
</file>

<file path=docProps/custom.xml><?xml version="1.0" encoding="utf-8"?>
<Properties xmlns="http://schemas.openxmlformats.org/officeDocument/2006/custom-properties" xmlns:vt="http://schemas.openxmlformats.org/officeDocument/2006/docPropsVTypes"/>
</file>