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a3d4351387061305d5e6c7cfda78f56ea18f15d"/>
    <w:p>
      <w:pPr>
        <w:pStyle w:val="Heading1"/>
      </w:pPr>
      <w:r>
        <w:t xml:space="preserve">SCHOLARSHIP APPLICATION LETTER FOR CURRICULUM DEVELOPMENT ADVANCEMENT</w:t>
      </w:r>
    </w:p>
    <w:p>
      <w:pPr>
        <w:pStyle w:val="FirstParagraph"/>
      </w:pPr>
      <w:r>
        <w:t xml:space="preserve">October 26, 2023</w:t>
      </w:r>
    </w:p>
    <w:p>
      <w:pPr>
        <w:pStyle w:val="BodyText"/>
      </w:pPr>
      <w:r>
        <w:t xml:space="preserve">The Scholarship Selection Committee</w:t>
      </w:r>
    </w:p>
    <w:p>
      <w:pPr>
        <w:pStyle w:val="BodyText"/>
      </w:pPr>
      <w:r>
        <w:t xml:space="preserve">National Education Development Foundation (NEDF)</w:t>
      </w:r>
    </w:p>
    <w:p>
      <w:pPr>
        <w:pStyle w:val="BodyText"/>
      </w:pPr>
      <w:r>
        <w:t xml:space="preserve">Dhaka, Bangladesh</w:t>
      </w:r>
    </w:p>
    <w:p>
      <w:pPr>
        <w:pStyle w:val="BodyText"/>
      </w:pPr>
      <w:r>
        <w:rPr>
          <w:bCs/>
          <w:b/>
        </w:rPr>
        <w:t xml:space="preserve">Applicant Name:</w:t>
      </w:r>
      <w:r>
        <w:t xml:space="preserve"> </w:t>
      </w:r>
      <w:r>
        <w:t xml:space="preserve">Amina Rahman</w:t>
      </w:r>
      <w:r>
        <w:br/>
      </w:r>
      <w:r>
        <w:rPr>
          <w:bCs/>
          <w:b/>
        </w:rPr>
        <w:t xml:space="preserve">Contact Number:</w:t>
      </w:r>
      <w:r>
        <w:t xml:space="preserve"> </w:t>
      </w:r>
      <w:r>
        <w:t xml:space="preserve">+880 1712 345678</w:t>
      </w:r>
      <w:r>
        <w:br/>
      </w:r>
      <w:r>
        <w:rPr>
          <w:bCs/>
          <w:b/>
        </w:rPr>
        <w:t xml:space="preserve">Email Address:</w:t>
      </w:r>
      <w:r>
        <w:t xml:space="preserve"> </w:t>
      </w:r>
      <w:r>
        <w:t xml:space="preserve">a.rahman@edubangladesh.org</w:t>
      </w:r>
      <w:r>
        <w:br/>
      </w:r>
      <w:r>
        <w:rPr>
          <w:bCs/>
          <w:b/>
        </w:rPr>
        <w:t xml:space="preserve">Current Affiliation:</w:t>
      </w:r>
      <w:r>
        <w:t xml:space="preserve"> </w:t>
      </w:r>
      <w:r>
        <w:t xml:space="preserve">Curriculum Development Unit, BRAC Education Program, Dhaka</w:t>
      </w:r>
      <w:r>
        <w:br/>
      </w:r>
    </w:p>
    <w:p>
      <w:pPr>
        <w:pStyle w:val="BodyText"/>
      </w:pPr>
      <w:r>
        <w:t xml:space="preserve">To the Esteemed Scholarship Selection Committee,</w:t>
      </w:r>
    </w:p>
    <w:p>
      <w:pPr>
        <w:pStyle w:val="BodyText"/>
      </w:pPr>
      <w:r>
        <w:t xml:space="preserve">I am writing with profound enthusiasm to submit my application for the prestigious International Curriculum Innovation Scholarship offered by the National Education Development Foundation (NEDF). As a dedicated Curriculum Developer working within Bangladesh's dynamic educational landscape, particularly in Dhaka—the nation's academic and administrative heart—I seek this transformative opportunity to deepen my expertise in designing inclusive, future-ready learning frameworks. This</w:t>
      </w:r>
      <w:r>
        <w:t xml:space="preserve"> </w:t>
      </w:r>
      <w:r>
        <w:rPr>
          <w:bCs/>
          <w:b/>
        </w:rPr>
        <w:t xml:space="preserve">Scholarship Application Letter</w:t>
      </w:r>
      <w:r>
        <w:t xml:space="preserve"> </w:t>
      </w:r>
      <w:r>
        <w:t xml:space="preserve">meticulously outlines how my professional journey aligns with NEDF’s mission and the urgent needs of</w:t>
      </w:r>
      <w:r>
        <w:t xml:space="preserve"> </w:t>
      </w:r>
      <w:r>
        <w:rPr>
          <w:bCs/>
          <w:b/>
        </w:rPr>
        <w:t xml:space="preserve">Bangladesh Dhaka</w:t>
      </w:r>
      <w:r>
        <w:t xml:space="preserve">'s education ecosystem.</w:t>
      </w:r>
    </w:p>
    <w:p>
      <w:pPr>
        <w:pStyle w:val="BodyText"/>
      </w:pPr>
      <w:r>
        <w:t xml:space="preserve">With five years of hands-on experience in developing K-12 curricula for urban and semi-rural schools across Dhaka, I have witnessed firsthand the challenges facing our students: fragmented learning pathways, outdated pedagogical approaches, and limited digital integration. My current role as a Senior Curriculum Developer at BRAC Education Program has placed me at the forefront of initiatives addressing these gaps. For instance, I spearheaded the "Dhaka Digital Literacy Framework" (2022), adapting national syllabi for Grade 6-8 to integrate AI literacy modules, reaching over 15,000 students in Dhaka’s public schools. This project directly responded to Bangladesh’s National Education Policy 2017 and the "Digital Bangladesh" vision, emphasizing technology-driven equity—a priority central to</w:t>
      </w:r>
      <w:r>
        <w:t xml:space="preserve"> </w:t>
      </w:r>
      <w:r>
        <w:rPr>
          <w:bCs/>
          <w:b/>
        </w:rPr>
        <w:t xml:space="preserve">Bangladesh Dhaka</w:t>
      </w:r>
      <w:r>
        <w:t xml:space="preserve">'s development strategy.</w:t>
      </w:r>
    </w:p>
    <w:p>
      <w:pPr>
        <w:pStyle w:val="BodyText"/>
      </w:pPr>
      <w:r>
        <w:t xml:space="preserve">My commitment to</w:t>
      </w:r>
      <w:r>
        <w:t xml:space="preserve"> </w:t>
      </w:r>
      <w:r>
        <w:rPr>
          <w:bCs/>
          <w:b/>
        </w:rPr>
        <w:t xml:space="preserve">Curriculum Developer</w:t>
      </w:r>
      <w:r>
        <w:t xml:space="preserve"> </w:t>
      </w:r>
      <w:r>
        <w:t xml:space="preserve">work transcends technical execution; it is rooted in cultural humility and contextual intelligence. In Dhaka’s diverse classrooms—from the affluent Gulshan area to the resource-constrained neighborhoods of Old Dhaka—I’ve collaborated with teachers, parents, and community leaders to ensure curricula reflect local realities. I co-designed a socio-emotional learning (SEL) module addressing adolescent mental health challenges prevalent in urban settings, which was piloted in 12 Dhaka schools and later adopted by the Directorate of Primary Education (DPE). This work underscores my belief that effective curriculum development must be locally grounded yet globally informed—a philosophy I aim to refine through this scholarship.</w:t>
      </w:r>
    </w:p>
    <w:p>
      <w:pPr>
        <w:pStyle w:val="BodyText"/>
      </w:pPr>
      <w:r>
        <w:t xml:space="preserve">The International Curriculum Innovation Scholarship represents more than financial support; it is a catalyst for systemic change. While I have contributed meaningfully to</w:t>
      </w:r>
      <w:r>
        <w:t xml:space="preserve"> </w:t>
      </w:r>
      <w:r>
        <w:rPr>
          <w:bCs/>
          <w:b/>
        </w:rPr>
        <w:t xml:space="preserve">Bangladesh Dhaka</w:t>
      </w:r>
      <w:r>
        <w:t xml:space="preserve">'s education sector, the rapid evolution of pedagogical science demands continuous upskilling. This scholarship would fund my participation in the "Future of Learning" Fellowship at the University of Cambridge, UK—a program focused on AI-driven curriculum personalization and inclusive design. Currently, Bangladesh’s educational technology infrastructure lags behind regional peers like Singapore or India; yet Dhaka alone hosts over 60% of the country’s universities and research hubs. By gaining cutting-edge methodologies abroad, I will return to Dhaka equipped to bridge this gap—designing adaptive curricula that leverage low-bandwidth solutions for rural-urban connectivity, directly supporting Bangladesh’s Vision 2041 goals.</w:t>
      </w:r>
    </w:p>
    <w:p>
      <w:pPr>
        <w:pStyle w:val="BodyText"/>
      </w:pPr>
      <w:r>
        <w:t xml:space="preserve">Consider my recent initiative: the "Dhaka Teacher Resilience Toolkit." Recognizing that 73% of Dhaka’s educators reported burnout post-pandemic (per UNESCO Bangladesh, 2022), I developed a modular curriculum for teacher training, integrating trauma-informed practices. This project secured $15,000 in seed funding from the Ministry of Education—proof of my ability to translate vision into action. However, scaling this nationally requires expertise in data-driven curriculum evaluation and multilingual content design—precisely what the scholarship will provide. Without this advanced training, Bangladesh’s ambitious digital education push (e.g., "Digital School" initiative) risks overlooking pedagogical depth, prioritizing tech over teacher capacity.</w:t>
      </w:r>
    </w:p>
    <w:p>
      <w:pPr>
        <w:pStyle w:val="BodyText"/>
      </w:pPr>
      <w:r>
        <w:t xml:space="preserve">Why is this critical for</w:t>
      </w:r>
      <w:r>
        <w:t xml:space="preserve"> </w:t>
      </w:r>
      <w:r>
        <w:rPr>
          <w:bCs/>
          <w:b/>
        </w:rPr>
        <w:t xml:space="preserve">Bangladesh Dhaka</w:t>
      </w:r>
      <w:r>
        <w:t xml:space="preserve">? As the capital city grapples with a 6% annual population surge and one of South Asia’s highest youth demographics, educational quality directly impacts national productivity. Dhaka’s schools serve over 12 million students—a figure projected to rise by 25% by 2030. My work must evolve from local interventions to scalable models. The scholarship will empower me to: (1) Establish a Curriculum Innovation Lab at BRAC University, Dhaka, collaborating with BANBEIS and UNESCO; (2) Train 500+ Dhaka teachers annually in inclusive design; and (3) Publish an open-source curriculum resource for Bangladesh’s Ministry of Education. This aligns seamlessly with NEDF’s focus on "transforming education through evidence-based innovation," ensuring every scholarship dollar generates exponential community impact.</w:t>
      </w:r>
    </w:p>
    <w:p>
      <w:pPr>
        <w:pStyle w:val="BodyText"/>
      </w:pPr>
      <w:r>
        <w:t xml:space="preserve">I acknowledge that scholarships are scarce resources, but my track record demonstrates strategic investment. My Dhaka-based projects consistently achieve 90%+ teacher adoption rates and improved student outcomes (verified by DPE assessments). The Cambridge Fellowship will not only enhance my skills but position me to mentor future</w:t>
      </w:r>
      <w:r>
        <w:t xml:space="preserve"> </w:t>
      </w:r>
      <w:r>
        <w:rPr>
          <w:bCs/>
          <w:b/>
        </w:rPr>
        <w:t xml:space="preserve">Curriculum Developer</w:t>
      </w:r>
      <w:r>
        <w:t xml:space="preserve">s in Bangladesh—creating a ripple effect across schools. Unlike short-term training programs, this scholarship enables sustained contribution to Dhaka’s educational renaissance.</w:t>
      </w:r>
    </w:p>
    <w:p>
      <w:pPr>
        <w:pStyle w:val="BodyText"/>
      </w:pPr>
      <w:r>
        <w:t xml:space="preserve">In closing, I am eager to serve as a bridge between global best practices and Bangladesh’s unique educational needs. With this scholarship, I will transform theoretical knowledge into tangible frameworks for Dhaka’s students—ensuring every child in our capital city receives an education that ignites potential, not just transmits information. My vision for</w:t>
      </w:r>
      <w:r>
        <w:t xml:space="preserve"> </w:t>
      </w:r>
      <w:r>
        <w:rPr>
          <w:bCs/>
          <w:b/>
        </w:rPr>
        <w:t xml:space="preserve">Bangladesh Dhaka</w:t>
      </w:r>
      <w:r>
        <w:t xml:space="preserve"> </w:t>
      </w:r>
      <w:r>
        <w:t xml:space="preserve">is one where curriculum is a tool of liberation, and I am committed to making this vision a reality.</w:t>
      </w:r>
    </w:p>
    <w:p>
      <w:pPr>
        <w:pStyle w:val="BodyText"/>
      </w:pPr>
      <w:r>
        <w:t xml:space="preserve">I thank you for considering my application. I welcome the opportunity to discuss how my work as a</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can align with NEDF’s transformative goals. My CV and project portfolio are attached for detailed review.</w:t>
      </w:r>
    </w:p>
    <w:p>
      <w:pPr>
        <w:pStyle w:val="BodyText"/>
      </w:pPr>
      <w:r>
        <w:t xml:space="preserve">Sincerely,</w:t>
      </w:r>
    </w:p>
    <w:p>
      <w:pPr>
        <w:pStyle w:val="BodyText"/>
      </w:pPr>
      <w:r>
        <w:rPr>
          <w:bCs/>
          <w:b/>
        </w:rPr>
        <w:t xml:space="preserve">Amina Rahman</w:t>
      </w:r>
      <w:r>
        <w:br/>
      </w:r>
      <w:r>
        <w:t xml:space="preserve">Senior Curriculum Developer</w:t>
      </w:r>
      <w:r>
        <w:br/>
      </w:r>
      <w:r>
        <w:t xml:space="preserve">BRAC Education Program, Dhaka, Bangladesh</w:t>
      </w:r>
    </w:p>
    <w:p>
      <w:pPr>
        <w:pStyle w:val="BodyText"/>
      </w:pPr>
      <w:r>
        <w:rPr>
          <w:iCs/>
          <w:i/>
        </w:rPr>
        <w:t xml:space="preserve">This Scholarship Application Letter is submitted with unwavering dedication to advancing education in Bangladesh Dhaka through evidence-based curriculum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cp:keywords/>
  <dcterms:created xsi:type="dcterms:W3CDTF">2026-07-23T07:39:06Z</dcterms:created>
  <dcterms:modified xsi:type="dcterms:W3CDTF">2026-07-23T07:39:06Z</dcterms:modified>
</cp:coreProperties>
</file>

<file path=docProps/custom.xml><?xml version="1.0" encoding="utf-8"?>
<Properties xmlns="http://schemas.openxmlformats.org/officeDocument/2006/custom-properties" xmlns:vt="http://schemas.openxmlformats.org/officeDocument/2006/docPropsVTypes"/>
</file>