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Chile</w:t>
      </w:r>
      <w:r>
        <w:t xml:space="preserve"> </w:t>
      </w:r>
      <w:r>
        <w:t xml:space="preserve">Santiago</w:t>
      </w:r>
    </w:p>
    <w:bookmarkStart w:id="23" w:name="Xeedaa5c1b25bf5c79aa5e1b73e059b2128e1a44"/>
    <w:p>
      <w:pPr>
        <w:pStyle w:val="Heading1"/>
      </w:pPr>
      <w:r>
        <w:t xml:space="preserve">Scholarship Application Letter for Curriculum Developer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National Scholarship Foundation for Educational Innovation</w:t>
      </w:r>
    </w:p>
    <w:p>
      <w:pPr>
        <w:pStyle w:val="BodyText"/>
      </w:pPr>
      <w:r>
        <w:t xml:space="preserve">Av. Providencia 340, Santiago, Chile</w:t>
      </w:r>
    </w:p>
    <w:bookmarkEnd w:id="20"/>
    <w:bookmarkStart w:id="22" w:name="X11d57f0d32fde9a9c9ada9abecb547fe00e68fc"/>
    <w:p>
      <w:pPr>
        <w:pStyle w:val="Heading2"/>
      </w:pPr>
      <w:r>
        <w:t xml:space="preserve">Subject: Application for Curriculum Developer Scholarship - Chile Santiago</w:t>
      </w:r>
    </w:p>
    <w:p>
      <w:pPr>
        <w:pStyle w:val="FirstParagraph"/>
      </w:pPr>
      <w:r>
        <w:t xml:space="preserve">To the Esteemed Members of the Scholarship Committee,</w:t>
      </w:r>
    </w:p>
    <w:p>
      <w:pPr>
        <w:pStyle w:val="BodyText"/>
      </w:pPr>
      <w:r>
        <w:t xml:space="preserve">With profound enthusiasm and deep respect for Chile’s transformative educational journey, I submit my application for the prestigious Curriculum Developer Scholarship in Santiago. As an emerging education professional with a decade of experience designing culturally responsive pedagogical frameworks across Latin America, I am eager to contribute my expertise to Chile’s evolving educational landscape through this</w:t>
      </w:r>
      <w:r>
        <w:t xml:space="preserve"> </w:t>
      </w:r>
      <w:r>
        <w:rPr>
          <w:bCs/>
          <w:b/>
        </w:rPr>
        <w:t xml:space="preserve">Scholarship Application Letter</w:t>
      </w:r>
      <w:r>
        <w:t xml:space="preserve">. My vision aligns precisely with the Ministry of Education’s goals for equitable, future-ready learning in Santiago and beyond.</w:t>
      </w:r>
    </w:p>
    <w:p>
      <w:pPr>
        <w:pStyle w:val="BodyText"/>
      </w:pPr>
      <w:r>
        <w:t xml:space="preserve">Having completed my Master’s in Educational Design at the Universidad de los Andes (Colombia), I specialized in developing curriculum models that bridge formal education with indigenous knowledge systems—a critical need as Chile advances its 2019 National Curriculum Reform. My portfolio includes co-creating a bilingual sustainability module for Mapuche communities in Temuco, which increased student engagement by 47% and was later adopted by the Chilean Ministry of Education’s Intercultural Unit. This experience taught me that effective</w:t>
      </w:r>
      <w:r>
        <w:t xml:space="preserve"> </w:t>
      </w:r>
      <w:r>
        <w:rPr>
          <w:bCs/>
          <w:b/>
        </w:rPr>
        <w:t xml:space="preserve">Curriculum Developer</w:t>
      </w:r>
      <w:r>
        <w:t xml:space="preserve"> </w:t>
      </w:r>
      <w:r>
        <w:t xml:space="preserve">work requires not just pedagogical rigor, but profound cultural humility—a principle I will embody while serving in Santiago.</w:t>
      </w:r>
    </w:p>
    <w:p>
      <w:pPr>
        <w:pStyle w:val="BodyText"/>
      </w:pPr>
      <w:r>
        <w:rPr>
          <w:iCs/>
          <w:i/>
        </w:rPr>
        <w:t xml:space="preserve">Santiago represents a unique crucible for educational innovation</w:t>
      </w:r>
      <w:r>
        <w:t xml:space="preserve">. As Chile’s academic and policy hub, the city hosts diverse schools—from high-poverty urban centers in La Florida to elite private institutions in Las Condes—creating an urgent need for adaptive curriculum frameworks. My proposed project, "Inclusive Digital Pathways for Santiago’s Youth," directly addresses this by designing modular STEM curricula integrating local case studies (e.g., Valparaíso’s port industry, Santiago’s renewable energy initiatives) and digital literacy tools. Crucially, I will collaborate with the</w:t>
      </w:r>
      <w:r>
        <w:t xml:space="preserve"> </w:t>
      </w:r>
      <w:r>
        <w:rPr>
          <w:iCs/>
          <w:i/>
        </w:rPr>
        <w:t xml:space="preserve">Escuela de Educación de la Universidad Diego Portales</w:t>
      </w:r>
      <w:r>
        <w:t xml:space="preserve"> </w:t>
      </w:r>
      <w:r>
        <w:t xml:space="preserve">and community organizations like</w:t>
      </w:r>
      <w:r>
        <w:t xml:space="preserve"> </w:t>
      </w:r>
      <w:r>
        <w:rPr>
          <w:iCs/>
          <w:i/>
        </w:rPr>
        <w:t xml:space="preserve">Movimiento Juventud Chile</w:t>
      </w:r>
      <w:r>
        <w:t xml:space="preserve"> </w:t>
      </w:r>
      <w:r>
        <w:t xml:space="preserve">to ensure content reflects Santiago’s socio-cultural realities. This aligns perfectly with the scholarship’s emphasis on "community-centered innovation."</w:t>
      </w:r>
    </w:p>
    <w:p>
      <w:pPr>
        <w:pStyle w:val="BodyText"/>
      </w:pPr>
      <w:r>
        <w:t xml:space="preserve">I understand that successful curriculum development in</w:t>
      </w:r>
      <w:r>
        <w:t xml:space="preserve"> </w:t>
      </w:r>
      <w:r>
        <w:rPr>
          <w:bCs/>
          <w:b/>
        </w:rPr>
        <w:t xml:space="preserve">Chile Santiago</w:t>
      </w:r>
      <w:r>
        <w:t xml:space="preserve"> </w:t>
      </w:r>
      <w:r>
        <w:t xml:space="preserve">demands more than theoretical knowledge. It requires navigating complex intersections: the national shift toward competency-based learning (as mandated by Law 21,084), digital equity gaps exposed during the pandemic, and growing demand for anti-racist education. In my previous role with UNESCO’s Latin American Education Network, I led a team that redesigned assessment rubrics to measure critical thinking over rote memorization—a framework now piloted in 15 Santiago public schools. My ability to translate policy into practical tools will allow me to accelerate the scholarship’s impact while respecting Chilean educational sovereignty.</w:t>
      </w:r>
    </w:p>
    <w:p>
      <w:pPr>
        <w:pStyle w:val="BodyText"/>
      </w:pPr>
      <w:r>
        <w:t xml:space="preserve">What distinguishes my approach is my commitment to ethical co-creation. I don’t design curricula *for* communities—I work alongside teachers, parents, and students. During a 2023 internship with Santiago’s Municipal Education Department (MEN), I facilitated workshops where 85% of participating educators requested more "place-based" content about Santiago’s geography and history. This directly informed my scholarship proposal to incorporate the</w:t>
      </w:r>
      <w:r>
        <w:t xml:space="preserve"> </w:t>
      </w:r>
      <w:r>
        <w:rPr>
          <w:iCs/>
          <w:i/>
        </w:rPr>
        <w:t xml:space="preserve">Parque Forestal</w:t>
      </w:r>
      <w:r>
        <w:t xml:space="preserve"> </w:t>
      </w:r>
      <w:r>
        <w:t xml:space="preserve">ecosystem into environmental science modules and use the city’s public transport network as a case study for civic education. Such hyper-local relevance is non-negotiable for meaningful curriculum change in Chile.</w:t>
      </w:r>
    </w:p>
    <w:p>
      <w:pPr>
        <w:pStyle w:val="BodyText"/>
      </w:pPr>
      <w:r>
        <w:t xml:space="preserve">The scholarship represents more than financial support; it is an investment in sustainable educational transformation. My five-year post-graduation plan includes: (1) launching a Santiago-based Curriculum Innovation Lab with local schools, (2) publishing open-access resources through the Chilean National Library, and (3) training 50+ teachers annually in participatory curriculum design—ensuring the project’s legacy outlives my scholarship tenure. This model has proven effective in Medellín and Lima; I am confident it can catalyze similar change across Santiago’s diverse educational ecosystem.</w:t>
      </w:r>
    </w:p>
    <w:p>
      <w:pPr>
        <w:pStyle w:val="BodyText"/>
      </w:pPr>
      <w:r>
        <w:t xml:space="preserve">I have long admired Chile’s dedication to education as social justice—a principle embodied by figures like former Minister Marcela Cubillos. In Santiago, where 30% of students face socio-educational vulnerability (INE), our work must center marginalized voices. My scholarship application reflects this conviction: I will ensure all materials are available in Spanish and Quechua, with accessibility features for visually impaired learners—addressing the Ministry’s 2025 Inclusion Targets head-on.</w:t>
      </w:r>
    </w:p>
    <w:p>
      <w:pPr>
        <w:pStyle w:val="BodyText"/>
      </w:pPr>
      <w:r>
        <w:t xml:space="preserve">As a bilingual (Spanish/English) professional with fluency in Chilean Spanish dialects and extensive experience working within Chilean educational structures, I possess the cultural capital to navigate Santiago’s academic corridors effectively. My references include Dr. María Teresa Sánchez, Director of Educational Innovation at Universidad de Chile, who noted my "unwavering respect for local context" during a 2022 curriculum audit for the Santiago Metropolitan Region.</w:t>
      </w:r>
    </w:p>
    <w:p>
      <w:pPr>
        <w:pStyle w:val="BodyText"/>
      </w:pPr>
      <w:r>
        <w:t xml:space="preserve">Thank you for considering this</w:t>
      </w:r>
      <w:r>
        <w:t xml:space="preserve"> </w:t>
      </w:r>
      <w:r>
        <w:rPr>
          <w:bCs/>
          <w:b/>
        </w:rPr>
        <w:t xml:space="preserve">Scholarship Application Letter</w:t>
      </w:r>
      <w:r>
        <w:t xml:space="preserve">. I am prepared to begin my work in Santiago immediately upon acceptance and welcome the opportunity to discuss how my expertise as a</w:t>
      </w:r>
      <w:r>
        <w:t xml:space="preserve"> </w:t>
      </w:r>
      <w:r>
        <w:rPr>
          <w:bCs/>
          <w:b/>
        </w:rPr>
        <w:t xml:space="preserve">Curriculum Developer</w:t>
      </w:r>
      <w:r>
        <w:t xml:space="preserve"> </w:t>
      </w:r>
      <w:r>
        <w:t xml:space="preserve">can advance Chile’s educational ambitions. The people of Santiago deserve curricula that honor their heritage while preparing them for tomorrow—this scholarship empowers me to deliver exactly that.</w:t>
      </w:r>
    </w:p>
    <w:p>
      <w:pPr>
        <w:pStyle w:val="BodyText"/>
      </w:pPr>
      <w:r>
        <w:t xml:space="preserve">Respectfully submitted,</w:t>
      </w:r>
    </w:p>
    <w:p>
      <w:pPr>
        <w:pStyle w:val="BodyText"/>
      </w:pPr>
      <w:r>
        <w:br/>
      </w:r>
      <w:r>
        <w:br/>
      </w:r>
    </w:p>
    <w:p>
      <w:pPr>
        <w:pStyle w:val="BodyText"/>
      </w:pPr>
      <w:r>
        <w:t xml:space="preserve">[Your Full Name]</w:t>
      </w:r>
    </w:p>
    <w:bookmarkStart w:id="21" w:name="key-project-alignment-highlights"/>
    <w:p>
      <w:pPr>
        <w:pStyle w:val="Heading3"/>
      </w:pPr>
      <w:r>
        <w:t xml:space="preserve">Key Project Alignment Highlights</w:t>
      </w:r>
    </w:p>
    <w:p>
      <w:pPr>
        <w:numPr>
          <w:ilvl w:val="0"/>
          <w:numId w:val="1001"/>
        </w:numPr>
        <w:pStyle w:val="Compact"/>
      </w:pPr>
      <w:r>
        <w:rPr>
          <w:bCs/>
          <w:b/>
        </w:rPr>
        <w:t xml:space="preserve">Chile Santiago Focus:</w:t>
      </w:r>
      <w:r>
        <w:t xml:space="preserve"> </w:t>
      </w:r>
      <w:r>
        <w:t xml:space="preserve">Direct collaboration with schools in Santiago’s public system (e.g., Liceo Nº 19, Providencia)</w:t>
      </w:r>
    </w:p>
    <w:p>
      <w:pPr>
        <w:numPr>
          <w:ilvl w:val="0"/>
          <w:numId w:val="1001"/>
        </w:numPr>
        <w:pStyle w:val="Compact"/>
      </w:pPr>
      <w:r>
        <w:rPr>
          <w:bCs/>
          <w:b/>
        </w:rPr>
        <w:t xml:space="preserve">Curriculum Developer Expertise:</w:t>
      </w:r>
      <w:r>
        <w:t xml:space="preserve"> </w:t>
      </w:r>
      <w:r>
        <w:t xml:space="preserve">Bilingual curriculum design, competency mapping, digital pedagogy</w:t>
      </w:r>
    </w:p>
    <w:p>
      <w:pPr>
        <w:numPr>
          <w:ilvl w:val="0"/>
          <w:numId w:val="1001"/>
        </w:numPr>
        <w:pStyle w:val="Compact"/>
      </w:pPr>
      <w:r>
        <w:rPr>
          <w:bCs/>
          <w:b/>
        </w:rPr>
        <w:t xml:space="preserve">Scholarship Impact:</w:t>
      </w:r>
      <w:r>
        <w:t xml:space="preserve"> </w:t>
      </w:r>
      <w:r>
        <w:t xml:space="preserve">50+ teachers trained annually; open-source resources for Chilean educators</w:t>
      </w:r>
    </w:p>
    <w:p>
      <w:pPr>
        <w:numPr>
          <w:ilvl w:val="0"/>
          <w:numId w:val="1001"/>
        </w:numPr>
        <w:pStyle w:val="Compact"/>
      </w:pPr>
      <w:r>
        <w:rPr>
          <w:bCs/>
          <w:b/>
        </w:rPr>
        <w:t xml:space="preserve">Cultural Responsiveness:</w:t>
      </w:r>
      <w:r>
        <w:t xml:space="preserve"> </w:t>
      </w:r>
      <w:r>
        <w:t xml:space="preserve">Integration of Mapuche knowledge systems and Santiago’s urban ecology</w:t>
      </w:r>
    </w:p>
    <w:bookmarkEnd w:id="21"/>
    <w:p>
      <w:pPr>
        <w:pStyle w:val="FirstParagraph"/>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Chile Santiago</dc:title>
  <dc:creator/>
  <cp:keywords/>
  <dcterms:created xsi:type="dcterms:W3CDTF">2025-12-09T18:11:16Z</dcterms:created>
  <dcterms:modified xsi:type="dcterms:W3CDTF">2025-12-09T18:11:16Z</dcterms:modified>
</cp:coreProperties>
</file>

<file path=docProps/custom.xml><?xml version="1.0" encoding="utf-8"?>
<Properties xmlns="http://schemas.openxmlformats.org/officeDocument/2006/custom-properties" xmlns:vt="http://schemas.openxmlformats.org/officeDocument/2006/docPropsVTypes"/>
</file>