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0" w:name="X9e21b66d2e3f179aab9b726896d46ac63b9e219"/>
    <w:p>
      <w:pPr>
        <w:pStyle w:val="Heading1"/>
      </w:pPr>
      <w:r>
        <w:t xml:space="preserve">Scholarship Application Letter: Curriculum Developer Position at Guangzhou Educational Innovation Hub</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Guangzhou Education Development Foundation</w:t>
      </w:r>
      <w:r>
        <w:br/>
      </w:r>
      <w:r>
        <w:rPr>
          <w:bCs/>
          <w:b/>
        </w:rPr>
        <w:t xml:space="preserve">Address:</w:t>
      </w:r>
      <w:r>
        <w:t xml:space="preserve"> </w:t>
      </w:r>
      <w:r>
        <w:t xml:space="preserve">No. 188 Tianhe Road, Tianhe District, Guangzhou City, Guangdong Province, China</w:t>
      </w:r>
    </w:p>
    <w:p>
      <w:pPr>
        <w:pStyle w:val="BodyText"/>
      </w:pPr>
      <w:r>
        <w:rPr>
          <w:iCs/>
          <w:i/>
        </w:rPr>
        <w:t xml:space="preserve">Dear Esteemed Scholarship Committee,</w:t>
      </w:r>
    </w:p>
    <w:p>
      <w:pPr>
        <w:pStyle w:val="BodyText"/>
      </w:pPr>
      <w:r>
        <w:t xml:space="preserve">I am writing with profound enthusiasm to submit my application for the prestigious Professional Development Scholarship for Curriculum Developers at the Guangzhou Education Innovation Hub. As a dedicated education specialist with seven years of experience in designing dynamic, culturally responsive curricula across diverse international settings, I have long admired Guangzhou’s transformative approach to educational excellence. This Scholarship Application Letter represents not merely an opportunity but a strategic alignment between my professional vision and the forward-thinking mission of China Guangzhou’s educational advancement.</w:t>
      </w:r>
    </w:p>
    <w:p>
      <w:pPr>
        <w:pStyle w:val="BodyText"/>
      </w:pPr>
      <w:r>
        <w:t xml:space="preserve">My journey in curriculum development began in Singapore, where I collaborated with Ministry of Education teams to integrate computational thinking into K-12 STEM frameworks. This experience taught me that effective curricula must transcend textbook pedagogy to address socio-cultural contexts. Upon relocating to Shanghai, I spearheaded a bilingual (Chinese-English) curriculum project for 50+ international schools, emphasizing cross-cultural communication skills—directly relevant to Guangzhou’s status as a global gateway city. Now, I am poised to channel this expertise toward the unique educational ecosystem of China Guangzhou.</w:t>
      </w:r>
    </w:p>
    <w:p>
      <w:pPr>
        <w:pStyle w:val="BodyText"/>
      </w:pPr>
      <w:r>
        <w:t xml:space="preserve">What draws me specifically to this Curriculum Developer scholarship is Guangzhou’s strategic vision in the China 2035 Education Modernization Plan. The city’s recent initiatives—such as the Pearl River Delta Digital Education Pilot Zone and partnerships with universities like Sun Yat-sen University and Guangdong University of Foreign Studies—demand curriculum innovators who understand both global pedagogical trends and Guangzhou’s local educational landscape. My proposed project, "Integrating AI Literacy into Guangzhou Primary School Humanities Curriculum," directly responds to the 2023 Guangzhou Education Bureau report identifying AI fluency as a priority skill for future-ready students. This scholarship would enable me to develop scalable, culturally grounded modules that blend Confucian educational values with modern computational thinking—addressing a critical gap in China’s curriculum evolution.</w:t>
      </w:r>
    </w:p>
    <w:p>
      <w:pPr>
        <w:pStyle w:val="BodyText"/>
      </w:pPr>
      <w:r>
        <w:t xml:space="preserve">As a Curriculum Developer, I prioritize three pillars essential to Guangzhou’s context: linguistic precision, technological adaptation, and socio-emotional resonance. For instance, my work on "Sustainable Cities" modules for Malaysian schools included localized case studies of Kuching’s flood resilience—proven to increase student engagement by 40%. Similarly, in China Guangzhou, I will embed real-world examples from the city’s ecological innovations (e.g., the Liwan District urban greening projects) into geography lessons. My approach ensures curricula don’t just inform but inspire action within Guangzhou’s communities. The Scholarship Application Letter process has reinforced my commitment to this methodology: I have already drafted a preliminary framework mapping Guangzhou’s 2030 Green City Goals to national core competencies, awaiting refinement through the Foundation’s mentorship.</w:t>
      </w:r>
    </w:p>
    <w:p>
      <w:pPr>
        <w:pStyle w:val="BodyText"/>
      </w:pPr>
      <w:r>
        <w:t xml:space="preserve">Guangzhou offers an unparalleled environment for this work. The city’s investment in its "Education-Industry Integration" initiative—where institutions like Guangzhou University collaborate with tech giants such as Tencent and Huawei—creates fertile ground for curriculum innovation. My proposed scholarship project will directly support this ecosystem: the AI literacy modules will be piloted at Guangzhou Foreign Languages School (a leader in bilingual education) and evaluated alongside industry partners to ensure practical relevance. Crucially, I have secured preliminary interest from three Guangzhou municipal schools eager to test these materials, demonstrating immediate applicability within China Guangzhou’s educational infrastructure.</w:t>
      </w:r>
    </w:p>
    <w:p>
      <w:pPr>
        <w:pStyle w:val="BodyText"/>
      </w:pPr>
      <w:r>
        <w:t xml:space="preserve">My professional background aligns precisely with the Scholarship Committee’s objectives. As a certified EdTech Specialist (ISTE Certified), I have developed 15+ curriculum frameworks adopted across Southeast Asia and East Africa. My recent publication, *Culturally Responsive Digital Pedagogy: Lessons from Asian Contexts*, was cited in China’s 2022 National Educational Technology Report. More importantly, I have immersed myself in Guangzhou’s educational culture through virtual conferences like the Guangdong Education Innovation Summit (September 2023), where I presented on "Adapting Global Curriculum Models for Chinese Classrooms." This groundwork ensures my proposed curriculum will respect China’s educational sovereignty while embracing innovation—addressing a core priority of the Scholarship Committee.</w:t>
      </w:r>
    </w:p>
    <w:p>
      <w:pPr>
        <w:pStyle w:val="BodyText"/>
      </w:pPr>
      <w:r>
        <w:t xml:space="preserve">Why is this scholarship pivotal? While many institutions offer professional development, this program uniquely merges funding with Guangzhou-specific mentorship and industry access. I cannot overstate how critical it is to have my work evaluated by practitioners like Dr. Lin Wei (Director of Curriculum Research at Guangdong Education Institute) whose expertise in Chinese pedagogical traditions will refine my approach. The scholarship’s stipend for localization research (including fieldwork in Guangzhou schools) would enable me to conduct ethnographic studies of student engagement patterns—a step I cannot undertake independently due to budget constraints.</w:t>
      </w:r>
    </w:p>
    <w:p>
      <w:pPr>
        <w:pStyle w:val="BodyText"/>
      </w:pPr>
      <w:r>
        <w:t xml:space="preserve">I envision this Curriculum Developer role as the catalyst for a decade-long partnership between my work and Guangzhou’s educational evolution. Post-scholarship, I will establish a "Guangzhou Curriculum Innovation Lab" at Sun Yat-sen University, training 200+ teachers annually in adaptive curriculum design. This aligns with China’s broader goals under the Ministry of Education’s "Five-Year Plan for Quality Education" (2021-2025), positioning me to contribute directly to national educational benchmarks while serving Guangzhou’s unique needs.</w:t>
      </w:r>
    </w:p>
    <w:p>
      <w:pPr>
        <w:pStyle w:val="BodyText"/>
      </w:pPr>
      <w:r>
        <w:t xml:space="preserve">My commitment extends beyond technical expertise: I have learned Mandarin at a near-native level through immersion in Guangzhou communities, allowing me to collaborate seamlessly with educators and students. During my 2022 visit to the city, I volunteered at the Nansha District Youth Center—co-creating a storytelling curriculum for migrant children that later won the Guangzhou Social Innovation Award. This grassroots engagement fuels my belief that truly effective curricula emerge from listening, not imposing.</w:t>
      </w:r>
    </w:p>
    <w:p>
      <w:pPr>
        <w:pStyle w:val="BodyText"/>
      </w:pPr>
      <w:r>
        <w:t xml:space="preserve">In closing, this Scholarship Application Letter is more than an application—it is a declaration of intent to invest fully in China Guangzhou’s educational future. I am prepared to bring not only my curriculum development expertise but also a deep respect for Guangzhou’s cultural ethos and pedagogical traditions. With the Foundation’s support, I will deliver a curriculum model that transforms how students engage with technology, culture, and civic responsibility—right here in the vibrant city of China Guangzhou. I eagerly await the opportunity to discuss how my vision aligns with your mission.</w:t>
      </w:r>
    </w:p>
    <w:p>
      <w:pPr>
        <w:pStyle w:val="BodyText"/>
      </w:pPr>
      <w:r>
        <w:rPr>
          <w:bCs/>
          <w:b/>
        </w:rPr>
        <w:t xml:space="preserve">Respectfully yours,</w:t>
      </w:r>
    </w:p>
    <w:p>
      <w:pPr>
        <w:pStyle w:val="BodyText"/>
      </w:pPr>
      <w:r>
        <w:t xml:space="preserve">Dr. Elena Rodriguez</w:t>
      </w:r>
      <w:r>
        <w:br/>
      </w:r>
      <w:r>
        <w:t xml:space="preserve">Curriculum Development Specialist &amp; EdTech Innovator</w:t>
      </w:r>
      <w:r>
        <w:br/>
      </w:r>
      <w:r>
        <w:t xml:space="preserve">Shanghai International Education Network</w:t>
      </w:r>
      <w:r>
        <w:br/>
      </w:r>
      <w:r>
        <w:t xml:space="preserve">+86 138 0013 8995 | elena.rodriguez@shanghai-edu.org</w:t>
      </w:r>
    </w:p>
    <w:p>
      <w:pPr>
        <w:pStyle w:val="BodyText"/>
      </w:pPr>
      <w:r>
        <w:rPr>
          <w:iCs/>
          <w:i/>
        </w:rPr>
        <w:t xml:space="preserve">Attachments: CV, Curriculum Portfolio, Letters of Recommendation from Sun Yat-sen University Faculty</w:t>
      </w:r>
    </w:p>
    <w:p>
      <w:r>
        <w:pict>
          <v:rect style="width:0;height:1.5pt" o:hralign="center" o:hrstd="t" o:hr="t"/>
        </w:pict>
      </w:r>
    </w:p>
    <w:p>
      <w:pPr>
        <w:pStyle w:val="FirstParagraph"/>
      </w:pPr>
      <w:r>
        <w:t xml:space="preserve">This document is an official Scholarship Application Letter for the Curriculum Developer Position at Guangzhou Education Innovation Hub, China Guangzhou.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Position in China Guangzhou</dc:title>
  <dc:creator/>
  <cp:keywords/>
  <dcterms:created xsi:type="dcterms:W3CDTF">2026-07-19T20:53:48Z</dcterms:created>
  <dcterms:modified xsi:type="dcterms:W3CDTF">2026-07-19T20:53:48Z</dcterms:modified>
</cp:coreProperties>
</file>

<file path=docProps/custom.xml><?xml version="1.0" encoding="utf-8"?>
<Properties xmlns="http://schemas.openxmlformats.org/officeDocument/2006/custom-properties" xmlns:vt="http://schemas.openxmlformats.org/officeDocument/2006/docPropsVTypes"/>
</file>