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scholarship-application-letter"/>
    <w:p>
      <w:pPr>
        <w:pStyle w:val="Heading1"/>
      </w:pPr>
      <w:r>
        <w:t xml:space="preserve">SCHOLARSHIP APPLICATION LETTER</w:t>
      </w:r>
    </w:p>
    <w:p>
      <w:pPr>
        <w:pStyle w:val="FirstParagraph"/>
      </w:pPr>
      <w:r>
        <w:t xml:space="preserve">For the Curriculum Developer Scholarship Program</w:t>
      </w:r>
    </w:p>
    <w:bookmarkEnd w:id="20"/>
    <w:p>
      <w:pPr>
        <w:pStyle w:val="BodyText"/>
      </w:pPr>
      <w:r>
        <w:t xml:space="preserve">Dear Scholarship Committee,</w:t>
      </w:r>
    </w:p>
    <w:p>
      <w:pPr>
        <w:pStyle w:val="BodyText"/>
      </w:pPr>
      <w:r>
        <w:t xml:space="preserve">With profound enthusiasm and deep respect for Colombia's educational transformation, I am writing to submit my application for the prestigious Curriculum Developer Scholarship at the National Center for Educational Innovation in Bogotá, Colombia. As a dedicated education professional with seven years of experience designing culturally responsive curricula across Latin America, I have long admired Bogotá's pioneering role in educational reform—particularly its commitment to bridging urban-rural disparities through innovative pedagogy. This scholarship represents not merely an academic opportunity but a pivotal step toward contributing meaningfully to Colombia's vision of equitable, future-ready education systems.</w:t>
      </w:r>
    </w:p>
    <w:p>
      <w:pPr>
        <w:pStyle w:val="BodyText"/>
      </w:pPr>
      <w:r>
        <w:t xml:space="preserve">My academic journey has been intentionally aligned with the evolving needs of Colombian educational contexts. I earned my Master’s in Educational Design from Universidad Nacional de Colombia (2019), where my thesis—"Integrating Indigenous Knowledge Systems into Urban Primary Curricula" was commissioned by Bogotá's Secretaría de Educación. This research directly addressed the city's strategic goal of incorporating diverse cultural narratives into classroom practice, resulting in a pilot program adopted by 42 municipal schools. My work demonstrated how localized curriculum development could reduce dropout rates among Afro-Colombian and Indigenous students in communes like Ciudad Bolívar by 23%—a testament to the power of contextually grounded educational frameworks. This experience solidified my conviction that effective curriculum development must emerge from deep engagement with communities, not theoretical abstraction.</w:t>
      </w:r>
    </w:p>
    <w:p>
      <w:pPr>
        <w:pStyle w:val="BodyText"/>
      </w:pPr>
      <w:r>
        <w:t xml:space="preserve">As a Curriculum Developer at Fundación Compromiso Educativo in Medellín (2020-2023), I spearheaded the creation of Colombia's first bilingual STEM curriculum for informal settlements. This project required navigating complex socio-linguistic landscapes while aligning with the national standards established by MEN (Ministerio de Educación Nacional). I collaborated with 15 community leaders, 8 municipal education directors, and linguists specializing in Chibcha dialects to develop materials that respected local epistemologies while meeting STEM competencies. The curriculum was later scaled across Bogotá’s Escuelas de Innovación network—a testament to its relevance within Colombia’s urban educational ecosystem. My methodology prioritized co-creation: rather than imposing external frameworks, we conducted participatory workshops in community centers where parents and teachers collectively designed learning activities around local issues like water conservation in the Sumapaz region. This approach resonated deeply with Bogotá's 2030 Educational Development Plan, which emphasizes "education as a tool for social inclusion."</w:t>
      </w:r>
    </w:p>
    <w:p>
      <w:pPr>
        <w:pStyle w:val="BodyText"/>
      </w:pPr>
      <w:r>
        <w:t xml:space="preserve">It is precisely this alignment between my professional philosophy and Bogotá's educational priorities that compels me to seek this scholarship. The city’s current focus on digital pedagogy—evidenced by initiatives like the "Bogotá Digital Learning" platform—demands curriculum developers who can navigate both technological integration and cultural authenticity. My proposed project, "Sustainable Futures: Climate-Responsive Curricula for Bogotá’s Urban Youth," directly addresses this need. I aim to develop modular learning units where students in schools across La Candelaria and Soacha design climate adaptation projects using local data (e.g., analyzing air quality patterns in the city's northern corridors). Crucially, these units will incorporate Afro-Colombian environmental wisdom—such as traditional soil conservation techniques from the Pacific coast—and align with Colombia’s National Environmental Education Strategy. This work would not only advance Bogotá’s sustainability goals but also empower students to see themselves as agents of change within their communities.</w:t>
      </w:r>
    </w:p>
    <w:p>
      <w:pPr>
        <w:pStyle w:val="BodyText"/>
      </w:pPr>
      <w:r>
        <w:t xml:space="preserve">Why Bogotá? The city is my educational home. Having lived here since 2018, I’ve witnessed firsthand how its unique urban complexity—where Andean geography intersects with diverse cultural identities—creates unparalleled opportunities for innovative curriculum design. Bogotá’s commitment to "education as a right" through programs like the Municipal Education Plan 2035 positions it as a laboratory for national educational models. The scholarship’s focus on collaborative, community-centered development resonates with my belief that curriculum must emerge from the lived experiences of students, not bureaucratic mandates. Moreover, Bogotá’s ecosystem of education NGOs (like CERES and Fundación Carlos Gaviria) and academic institutions (Universidad de los Andes' Center for Curriculum Research) provides an ideal environment for the iterative testing and refinement my project requires.</w:t>
      </w:r>
    </w:p>
    <w:p>
      <w:pPr>
        <w:pStyle w:val="BodyText"/>
      </w:pPr>
      <w:r>
        <w:t xml:space="preserve">I am acutely aware that this scholarship represents a significant responsibility. My application includes a detailed implementation roadmap: Phase 1 (Months 1-4) involves community co-design workshops with teachers from Bogotá’s District Education Office; Phase 2 (Months 5-8) focuses on digital platform integration using open-source tools accessible to resource-limited schools; and Phase 3 (Months 9-12) centers on impact assessment using mixed methods. I have already secured preliminary partnerships with three municipal schools in Bosa district—communities disproportionately affected by climate vulnerability—to ensure immediate field testing. The financial support from this scholarship would enable me to dedicate full-time effort to this work while covering costs for community engagement resources and digital tools, ensuring no school bears implementation burdens.</w:t>
      </w:r>
    </w:p>
    <w:p>
      <w:pPr>
        <w:pStyle w:val="BodyText"/>
      </w:pPr>
      <w:r>
        <w:t xml:space="preserve">Colombia’s educational landscape stands at an inflection point. With 36% of Bogotá’s students attending public schools in under-resourced districts (INEC, 2022), the need for transformative curriculum is urgent. As a Curriculum Developer who has navigated Colombia’s pedagogical challenges from within, I understand that lasting change requires moving beyond isolated projects to sustainable systems. This scholarship will equip me not just with technical skills but with the community trust necessary to develop curricula that endure beyond funding cycles—curricula where students in Bogotá’s classrooms no longer see education as a distant requirement but as a living practice for building their city's future.</w:t>
      </w:r>
    </w:p>
    <w:p>
      <w:pPr>
        <w:pStyle w:val="BodyText"/>
      </w:pPr>
      <w:r>
        <w:t xml:space="preserve">I am deeply grateful for your consideration of my application. I welcome the opportunity to discuss how my expertise in culturally responsive curriculum design, combined with this scholarship’s resources, can advance Colombia Bogotá’s mission of inclusive education. My CV and project portfolio are available upon request, and I look forward to contributing to the city that has shaped both my professional identity and educational aspirations.</w:t>
      </w:r>
    </w:p>
    <w:p>
      <w:pPr>
        <w:pStyle w:val="BodyText"/>
      </w:pPr>
      <w:r>
        <w:t xml:space="preserve">Sincerely,</w:t>
      </w:r>
    </w:p>
    <w:p>
      <w:pPr>
        <w:pStyle w:val="BodyText"/>
      </w:pPr>
      <w:r>
        <w:rPr>
          <w:bCs/>
          <w:b/>
        </w:rPr>
        <w:t xml:space="preserve">María Fernanda Vélez</w:t>
      </w:r>
    </w:p>
    <w:p>
      <w:pPr>
        <w:pStyle w:val="BodyText"/>
      </w:pPr>
      <w:r>
        <w:t xml:space="preserve">Curriculum Developer &amp; Educational Researcher</w:t>
      </w:r>
    </w:p>
    <w:p>
      <w:pPr>
        <w:pStyle w:val="BodyText"/>
      </w:pPr>
      <w:r>
        <w:t xml:space="preserve">Bogotá, Colombia | maria.velez@educacioncolombia.edu.co | +57 300 123 4567</w:t>
      </w:r>
    </w:p>
    <w:p>
      <w:pPr>
        <w:pStyle w:val="BodyText"/>
      </w:pPr>
      <w:r>
        <w:t xml:space="preserve">Word Count: 862</w:t>
      </w:r>
    </w:p>
    <w:p>
      <w:pPr>
        <w:pStyle w:val="BodyText"/>
      </w:pPr>
      <w:r>
        <w:t xml:space="preserve">Key Terms Incorporated:</w:t>
      </w:r>
    </w:p>
    <w:p>
      <w:pPr>
        <w:numPr>
          <w:ilvl w:val="0"/>
          <w:numId w:val="1001"/>
        </w:numPr>
        <w:pStyle w:val="Compact"/>
      </w:pPr>
      <w:r>
        <w:t xml:space="preserve">Scholarship Application Letter</w:t>
      </w:r>
    </w:p>
    <w:p>
      <w:pPr>
        <w:numPr>
          <w:ilvl w:val="0"/>
          <w:numId w:val="1001"/>
        </w:numPr>
        <w:pStyle w:val="Compact"/>
      </w:pPr>
      <w:r>
        <w:t xml:space="preserve">Curriculum Developer</w:t>
      </w:r>
    </w:p>
    <w:p>
      <w:pPr>
        <w:numPr>
          <w:ilvl w:val="0"/>
          <w:numId w:val="1001"/>
        </w:numPr>
        <w:pStyle w:val="Compact"/>
      </w:pPr>
      <w:r>
        <w:t xml:space="preserve">Colombia Bogotá</w:t>
      </w:r>
    </w:p>
    <w:p>
      <w:pPr>
        <w:pStyle w:val="FirstParagraph"/>
      </w:pPr>
      <w:r>
        <w:t xml:space="preserve">© 2023 National Center for Educational Innovation | Bogotá, Colombia | Scholarship Application Portal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Curriculum Developer</dc:title>
  <dc:creator/>
  <dc:language>en</dc:language>
  <cp:keywords/>
  <dcterms:created xsi:type="dcterms:W3CDTF">2026-07-21T12:33:17Z</dcterms:created>
  <dcterms:modified xsi:type="dcterms:W3CDTF">2026-07-21T12:33:17Z</dcterms:modified>
</cp:coreProperties>
</file>

<file path=docProps/custom.xml><?xml version="1.0" encoding="utf-8"?>
<Properties xmlns="http://schemas.openxmlformats.org/officeDocument/2006/custom-properties" xmlns:vt="http://schemas.openxmlformats.org/officeDocument/2006/docPropsVTypes"/>
</file>