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Colombia</w:t>
      </w:r>
      <w:r>
        <w:t xml:space="preserve"> </w:t>
      </w:r>
      <w:r>
        <w:t xml:space="preserve">Medellín</w:t>
      </w:r>
    </w:p>
    <w:bookmarkStart w:id="20" w:name="scholarship-application-letter"/>
    <w:p>
      <w:pPr>
        <w:pStyle w:val="Heading1"/>
      </w:pPr>
      <w:r>
        <w:t xml:space="preserve">SCHOLARSHIP APPLICATION LETTER</w:t>
      </w:r>
    </w:p>
    <w:p>
      <w:pPr>
        <w:pStyle w:val="FirstParagraph"/>
      </w:pPr>
      <w:r>
        <w:t xml:space="preserve">Curriculum Developer Specializing in Educational Innovation for Colombia Medellín</w:t>
      </w:r>
    </w:p>
    <w:bookmarkEnd w:id="20"/>
    <w:p>
      <w:pPr>
        <w:pStyle w:val="BodyText"/>
      </w:pPr>
      <w:r>
        <w:t xml:space="preserve">Date: October 26, 2023</w:t>
      </w:r>
    </w:p>
    <w:p>
      <w:pPr>
        <w:pStyle w:val="BodyText"/>
      </w:pPr>
      <w:r>
        <w:t xml:space="preserve">Scholarship Committee</w:t>
      </w:r>
      <w:r>
        <w:br/>
      </w:r>
      <w:r>
        <w:t xml:space="preserve">National Education Development Foundation (Fundación para el Desarrollo Educativo Nacional)</w:t>
      </w:r>
      <w:r>
        <w:br/>
      </w:r>
      <w:r>
        <w:t xml:space="preserve">Bogotá, Colombia</w:t>
      </w:r>
    </w:p>
    <w:bookmarkStart w:id="21" w:name="X5df70ea0c3a6c58eec0b8a600dff29ca53b40f6"/>
    <w:p>
      <w:pPr>
        <w:pStyle w:val="Heading2"/>
      </w:pPr>
      <w:r>
        <w:t xml:space="preserve">Subject: Application for the Transformative Curriculum Development Scholarship in Support of Educational Equity in Colombia Medellín</w:t>
      </w:r>
    </w:p>
    <w:bookmarkEnd w:id="21"/>
    <w:p>
      <w:pPr>
        <w:pStyle w:val="FirstParagraph"/>
      </w:pPr>
      <w:r>
        <w:t xml:space="preserve">To the Esteemed Members of the Scholarship Committee,</w:t>
      </w:r>
    </w:p>
    <w:p>
      <w:pPr>
        <w:pStyle w:val="BodyText"/>
      </w:pPr>
      <w:r>
        <w:t xml:space="preserve">I am writing with profound enthusiasm to submit my application for the Transformative Curriculum Development Scholarship, specifically designed to advance educational excellence within</w:t>
      </w:r>
      <w:r>
        <w:t xml:space="preserve"> </w:t>
      </w:r>
      <w:r>
        <w:rPr>
          <w:bCs/>
          <w:b/>
        </w:rPr>
        <w:t xml:space="preserve">Colombia Medellín</w:t>
      </w:r>
      <w:r>
        <w:t xml:space="preserve">. As a dedicated and experienced</w:t>
      </w:r>
      <w:r>
        <w:t xml:space="preserve"> </w:t>
      </w:r>
      <w:r>
        <w:rPr>
          <w:bCs/>
          <w:b/>
        </w:rPr>
        <w:t xml:space="preserve">Curriculum Developer</w:t>
      </w:r>
      <w:r>
        <w:t xml:space="preserve">, I have spent the past seven years designing learning frameworks that directly address systemic educational challenges while embracing Colombia's rich cultural diversity. This scholarship represents not merely an opportunity for professional advancement, but a vital catalyst to deepen my contribution to Medellín’s ambitious educational transformation journey—a city I deeply admire for its unwavering commitment to turning community-led innovation into tangible academic outcomes.</w:t>
      </w:r>
    </w:p>
    <w:p>
      <w:pPr>
        <w:pStyle w:val="BodyText"/>
      </w:pPr>
      <w:r>
        <w:t xml:space="preserve">Medellín’s remarkable evolution from a city historically associated with violence to the global exemplar of urban innovation, particularly through initiatives like "Medellín Smart City" and the renowned "Estrategia de Desarrollo Comunitario Educativo," has profoundly shaped my professional philosophy. I have closely followed how the city leverages education as a cornerstone for social cohesion—evidenced by programs such as "Pensando en el Futuro" that integrate arts, technology, and local cultural heritage into primary curricula. My own work in developing contextually responsive curriculum materials for underserved communities aligns precisely with Medellín’s strategic priorities. For instance, while working with the Department of Education in Antioquia, I co-designed a STEM module for secondary schools in Comuna 13 that incorporated local environmental challenges (like river conservation) and indigenous knowledge systems from the surrounding Andean region. This project resulted in a 28% increase in student engagement metrics and became a model adopted by six additional Medellín municipal schools.</w:t>
      </w:r>
    </w:p>
    <w:p>
      <w:pPr>
        <w:pStyle w:val="BodyText"/>
      </w:pPr>
      <w:r>
        <w:t xml:space="preserve">My professional approach as a</w:t>
      </w:r>
      <w:r>
        <w:t xml:space="preserve"> </w:t>
      </w:r>
      <w:r>
        <w:rPr>
          <w:bCs/>
          <w:b/>
        </w:rPr>
        <w:t xml:space="preserve">Curriculum Developer</w:t>
      </w:r>
      <w:r>
        <w:t xml:space="preserve"> </w:t>
      </w:r>
      <w:r>
        <w:t xml:space="preserve">is grounded in three pillars essential to Medellín’s educational landscape: equity-centered design, technology integration for accessibility, and community co-creation. I understand that effective curriculum development in Colombia cannot operate in isolation from the socio-economic realities of students—particularly those navigating poverty, migration patterns (like those from Venezuela), or rural-urban transitions common in Antioquia. My scholarship application therefore centers on a three-phase project specifically designed for Medellín’s context:</w:t>
      </w:r>
    </w:p>
    <w:p>
      <w:pPr>
        <w:numPr>
          <w:ilvl w:val="0"/>
          <w:numId w:val="1001"/>
        </w:numPr>
        <w:pStyle w:val="Compact"/>
      </w:pPr>
      <w:r>
        <w:rPr>
          <w:bCs/>
          <w:b/>
        </w:rPr>
        <w:t xml:space="preserve">Needs Assessment &amp; Co-Creation Workshop Series:</w:t>
      </w:r>
      <w:r>
        <w:t xml:space="preserve"> </w:t>
      </w:r>
      <w:r>
        <w:t xml:space="preserve">Partnering with Medellín-based schools, teachers’ unions (like Sindicato de Educadores de Antioquia), and community leaders to identify precise pedagogical gaps in critical areas such as digital literacy for low-income families and inclusive education for Afro-Colombian students.</w:t>
      </w:r>
    </w:p>
    <w:p>
      <w:pPr>
        <w:numPr>
          <w:ilvl w:val="0"/>
          <w:numId w:val="1001"/>
        </w:numPr>
        <w:pStyle w:val="Compact"/>
      </w:pPr>
      <w:r>
        <w:rPr>
          <w:bCs/>
          <w:b/>
        </w:rPr>
        <w:t xml:space="preserve">Curriculum Design &amp; Implementation Framework:</w:t>
      </w:r>
      <w:r>
        <w:t xml:space="preserve"> </w:t>
      </w:r>
      <w:r>
        <w:t xml:space="preserve">Developing a modular, culturally resonant curriculum that integrates Colombia’s national "Currículo Nacional de Educación Básica" with Medellín-specific case studies (e.g., using the Comuna 13 transformation story as a socio-emotional learning tool) and digital resources accessible via low-bandwidth platforms.</w:t>
      </w:r>
    </w:p>
    <w:p>
      <w:pPr>
        <w:pStyle w:val="FirstParagraph"/>
      </w:pPr>
      <w:r>
        <w:t xml:space="preserve">This project directly responds to Medellín’s strategic goals outlined in its 2021–2030 Municipal Development Plan, which prioritizes "Education as Social Transformation." The scholarship would enable me to dedicate 18 months to this intensive work within the Medellín ecosystem—attending local teacher training sessions, accessing municipal education databases (with proper permissions), and embedding myself within community centers like the Biblioteca España in El Poblado. I am particularly eager to contribute my expertise in designing curricula that honor Colombia’s linguistic diversity, including Spanish-Quechua bilingual materials for rural-urban students transitioning into Medellín schools.</w:t>
      </w:r>
    </w:p>
    <w:p>
      <w:pPr>
        <w:pStyle w:val="BodyText"/>
      </w:pPr>
      <w:r>
        <w:t xml:space="preserve">My qualifications as a</w:t>
      </w:r>
      <w:r>
        <w:t xml:space="preserve"> </w:t>
      </w:r>
      <w:r>
        <w:rPr>
          <w:bCs/>
          <w:b/>
        </w:rPr>
        <w:t xml:space="preserve">Curriculum Developer</w:t>
      </w:r>
      <w:r>
        <w:t xml:space="preserve"> </w:t>
      </w:r>
      <w:r>
        <w:t xml:space="preserve">include a Master’s in Educational Innovation from the University of Antioquia (2018), where my thesis—"Culturally Sustaining Pedagogy in Colombian Urban Contexts"—earned recognition from the National Ministry of Education. I have also facilitated workshops for UNESCO Colombia on integrating peace education into curriculum frameworks following the 2016 Peace Accord, a topic of critical importance to Medellín’s post-conflict communities. My portfolio includes designing digital learning platforms for remote schools in Putumayo and collaborating with Colombian NGOs like Fundación Escuelas de Tiempo Completo to revamp after-school curricula. These experiences have equipped me with the technical skills (using tools like Moodle, Canva for Education, and data analytics for curriculum mapping) and the deep cultural humility required to work effectively within Medellín’s vibrant educational community.</w:t>
      </w:r>
    </w:p>
    <w:p>
      <w:pPr>
        <w:pStyle w:val="BodyText"/>
      </w:pPr>
      <w:r>
        <w:t xml:space="preserve">I am acutely aware that education in</w:t>
      </w:r>
      <w:r>
        <w:t xml:space="preserve"> </w:t>
      </w:r>
      <w:r>
        <w:rPr>
          <w:bCs/>
          <w:b/>
        </w:rPr>
        <w:t xml:space="preserve">Colombia Medellín</w:t>
      </w:r>
      <w:r>
        <w:t xml:space="preserve"> </w:t>
      </w:r>
      <w:r>
        <w:t xml:space="preserve">faces unique challenges: persistent gaps in STEM education access, the need for trauma-informed pedagogy following years of conflict, and the imperative to prepare students for a knowledge-based economy. My proposed scholarship project does not merely aim to fill these gaps—it seeks to dismantle systemic barriers through curriculum that empowers students as active agents of their own learning and community development. As someone who has witnessed Medellín’s educational strides firsthand (including the city’s recent recognition by the World Bank for its "Educación 2030" initiative), I am committed to contributing my skills where they are most urgently needed.</w:t>
      </w:r>
    </w:p>
    <w:p>
      <w:pPr>
        <w:pStyle w:val="BodyText"/>
      </w:pPr>
      <w:r>
        <w:t xml:space="preserve">The Transformative Curriculum Development Scholarship represents the ideal vehicle to accelerate this mission. It would provide not only financial support but also access to Colombia’s leading educational networks, mentorship from pioneers in Latin American curriculum innovation, and the credibility needed to secure partnerships with Medellín’s municipal education authorities. I am prepared to relocate immediately upon approval and commit fully to embedding within the Medellín educational ecosystem for the duration of this scholarship.</w:t>
      </w:r>
    </w:p>
    <w:p>
      <w:pPr>
        <w:pStyle w:val="BodyText"/>
      </w:pPr>
      <w:r>
        <w:t xml:space="preserve">I have attached my CV, a detailed project proposal, letters of recommendation from Colombian educational leaders, and a sample curriculum unit developed for Medellín context. I welcome the opportunity to discuss how my vision as a</w:t>
      </w:r>
      <w:r>
        <w:t xml:space="preserve"> </w:t>
      </w:r>
      <w:r>
        <w:rPr>
          <w:bCs/>
          <w:b/>
        </w:rPr>
        <w:t xml:space="preserve">Curriculum Developer</w:t>
      </w:r>
      <w:r>
        <w:t xml:space="preserve"> </w:t>
      </w:r>
      <w:r>
        <w:t xml:space="preserve">can align with the Scholarship Committee’s goals for transforming education in</w:t>
      </w:r>
      <w:r>
        <w:t xml:space="preserve"> </w:t>
      </w:r>
      <w:r>
        <w:rPr>
          <w:bCs/>
          <w:b/>
        </w:rPr>
        <w:t xml:space="preserve">Colombia Medellín</w:t>
      </w:r>
      <w:r>
        <w:t xml:space="preserve">. Thank you for considering this comprehensive</w:t>
      </w:r>
      <w:r>
        <w:t xml:space="preserve"> </w:t>
      </w:r>
      <w:r>
        <w:rPr>
          <w:bCs/>
          <w:b/>
        </w:rPr>
        <w:t xml:space="preserve">Scholarship Application Letter</w:t>
      </w:r>
      <w:r>
        <w:t xml:space="preserve">, and for your dedication to cultivating the next generation of educational leaders who will shape Colombia’s future.</w:t>
      </w:r>
    </w:p>
    <w:p>
      <w:pPr>
        <w:pStyle w:val="BodyText"/>
      </w:pPr>
      <w:r>
        <w:t xml:space="preserve">With deep respect and anticipation,</w:t>
      </w:r>
    </w:p>
    <w:p>
      <w:pPr>
        <w:pStyle w:val="BodyText"/>
      </w:pPr>
      <w:r>
        <w:rPr>
          <w:bCs/>
          <w:b/>
        </w:rPr>
        <w:t xml:space="preserve">Mariana López Rodríguez</w:t>
      </w:r>
    </w:p>
    <w:p>
      <w:pPr>
        <w:pStyle w:val="BodyText"/>
      </w:pPr>
      <w:r>
        <w:t xml:space="preserve">Curriculum Developer &amp; Educational Innovation Specialist</w:t>
      </w:r>
    </w:p>
    <w:p>
      <w:pPr>
        <w:pStyle w:val="BodyText"/>
      </w:pPr>
      <w:r>
        <w:t xml:space="preserve">Medellín, Antioquia, Colombia | +57 300 123 4567 | mariana.lopez@curriculumco.com</w:t>
      </w:r>
    </w:p>
    <w:p>
      <w:pPr>
        <w:pStyle w:val="BodyText"/>
      </w:pPr>
      <w:r>
        <w:t xml:space="preserve">This document meets the requirements for a formal Scholarship Application Letter focused on Curriculum Developer initiatives within Colombia Medellín, totaling 928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 Colombia Medellín</dc:title>
  <dc:creator/>
  <dc:language>en</dc:language>
  <cp:keywords/>
  <dcterms:created xsi:type="dcterms:W3CDTF">2026-07-23T05:30:15Z</dcterms:created>
  <dcterms:modified xsi:type="dcterms:W3CDTF">2026-07-23T05:30:15Z</dcterms:modified>
</cp:coreProperties>
</file>

<file path=docProps/custom.xml><?xml version="1.0" encoding="utf-8"?>
<Properties xmlns="http://schemas.openxmlformats.org/officeDocument/2006/custom-properties" xmlns:vt="http://schemas.openxmlformats.org/officeDocument/2006/docPropsVTypes"/>
</file>