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France</w:t>
      </w:r>
      <w:r>
        <w:t xml:space="preserve"> </w:t>
      </w:r>
      <w:r>
        <w:t xml:space="preserve">Marseille</w:t>
      </w:r>
    </w:p>
    <w:bookmarkStart w:id="20" w:name="Xfb59247e6af9098425009591937c0934becbb24"/>
    <w:p>
      <w:pPr>
        <w:pStyle w:val="Heading1"/>
      </w:pPr>
      <w:r>
        <w:t xml:space="preserve">Scholarship Application Letter: Professional Development for Curriculum Developer Role in France Marseille</w:t>
      </w:r>
    </w:p>
    <w:p>
      <w:pPr>
        <w:pStyle w:val="FirstParagraph"/>
      </w:pPr>
      <w:r>
        <w:t xml:space="preserve">Dear Scholarship Selection Committee,</w:t>
      </w:r>
    </w:p>
    <w:p>
      <w:pPr>
        <w:pStyle w:val="BodyText"/>
      </w:pPr>
      <w:r>
        <w:t xml:space="preserve">It is with profound enthusiasm and a deep commitment to educational innovation that I submit my application for the prestigious Curriculum Developer Scholarship Program, designed to support international professionals in contributing to the dynamic educational landscape of France. As an experienced education specialist with over eight years of curriculum design expertise across diverse multicultural settings, I am writing to express my unwavering dedication to this transformative opportunity at the heart of Marseille—a city where Mediterranean vitality meets profound educational potential.</w:t>
      </w:r>
    </w:p>
    <w:p>
      <w:pPr>
        <w:pStyle w:val="BodyText"/>
      </w:pPr>
      <w:r>
        <w:t xml:space="preserve">My professional journey has been defined by a relentless pursuit of creating inclusive, future-ready learning pathways. In my previous role as Senior Curriculum Designer at the International Education Initiative in Singapore, I spearheaded the development of interdisciplinary STEM modules integrating local cultural contexts with global competencies—a project that directly aligns with France’s national educational priorities outlined in the *Programme National de l’Éducation*. Having closely followed recent reforms emphasizing digital literacy and intercultural dialogue within French schools, I recognize that Marseille represents an unparalleled ecosystem for impactful curriculum innovation. As a city where over 100 languages are spoken across its 13th arrondissement alone, Marseille embodies the very challenges and opportunities my professional expertise addresses—making it the ideal setting to apply my skills as a Curriculum Developer.</w:t>
      </w:r>
    </w:p>
    <w:p>
      <w:pPr>
        <w:pStyle w:val="BodyText"/>
      </w:pPr>
      <w:r>
        <w:t xml:space="preserve">What particularly compels me toward this scholarship opportunity in France Marseille is the unique convergence of educational necessity and cultural richness. The city’s schools face critical demands: bridging socio-economic gaps, integrating immigrant communities through culturally responsive pedagogy, and preparing students for the green economy—areas where my work with UNESCO’s Youth Empowerment Project has yielded measurable results. For instance, I designed a civic engagement curriculum for Marseille’s *Écoles de la Réussite* (Schools of Success) network that increased student participation in local sustainability initiatives by 65% through place-based learning tied to the Vieux Port and Panier districts. This project exemplifies how a Curriculum Developer can transform geographic identity into educational capital—a methodology I am eager to expand with Marseille’s renowned *Cité du Design* as a collaborative partner.</w:t>
      </w:r>
    </w:p>
    <w:p>
      <w:pPr>
        <w:pStyle w:val="BodyText"/>
      </w:pPr>
      <w:r>
        <w:t xml:space="preserve">I have meticulously aligned my proposed development plan with the strategic objectives of both the scholarship program and Marseille’s educational vision. My 36-month professional development roadmap includes:</w:t>
      </w:r>
    </w:p>
    <w:p>
      <w:pPr>
        <w:numPr>
          <w:ilvl w:val="0"/>
          <w:numId w:val="1001"/>
        </w:numPr>
        <w:pStyle w:val="Compact"/>
      </w:pPr>
      <w:r>
        <w:rPr>
          <w:bCs/>
          <w:b/>
        </w:rPr>
        <w:t xml:space="preserve">Collaborative Curriculum Frameworks:</w:t>
      </w:r>
      <w:r>
        <w:t xml:space="preserve"> </w:t>
      </w:r>
      <w:r>
        <w:t xml:space="preserve">Co-designing bilingual (French/Arabic) digital literacy modules with local educators at Aix-Marseille University, directly addressing the Departmental Education Plan’s focus on multilingual competence.</w:t>
      </w:r>
    </w:p>
    <w:p>
      <w:pPr>
        <w:numPr>
          <w:ilvl w:val="0"/>
          <w:numId w:val="1001"/>
        </w:numPr>
        <w:pStyle w:val="Compact"/>
      </w:pPr>
      <w:r>
        <w:rPr>
          <w:bCs/>
          <w:b/>
        </w:rPr>
        <w:t xml:space="preserve">Cultural Integration Workshops:</w:t>
      </w:r>
      <w:r>
        <w:t xml:space="preserve"> </w:t>
      </w:r>
      <w:r>
        <w:t xml:space="preserve">Developing immersive units connecting Marseille’s maritime heritage to STEM education—leveraging the city’s rich history as a global port through partnerships with the Musée des Civilisations de l'Europe et de la Méditerranée (Mucem).</w:t>
      </w:r>
    </w:p>
    <w:p>
      <w:pPr>
        <w:numPr>
          <w:ilvl w:val="0"/>
          <w:numId w:val="1001"/>
        </w:numPr>
        <w:pStyle w:val="Compact"/>
      </w:pPr>
      <w:r>
        <w:rPr>
          <w:bCs/>
          <w:b/>
        </w:rPr>
        <w:t xml:space="preserve">Equity-Driven Assessment Systems:</w:t>
      </w:r>
      <w:r>
        <w:t xml:space="preserve"> </w:t>
      </w:r>
      <w:r>
        <w:t xml:space="preserve">Creating rubrics that measure non-cognitive skills (resilience, intercultural communication) alongside academic outcomes—a response to Marseille’s *Plan Climat* education mandate for holistic development.</w:t>
      </w:r>
    </w:p>
    <w:p>
      <w:pPr>
        <w:pStyle w:val="FirstParagraph"/>
      </w:pPr>
      <w:r>
        <w:t xml:space="preserve">The significance of this Scholarship Application Letter extends beyond personal growth; it represents a commitment to Marseille’s educational sovereignty. In a city where 47% of students attend schools classified as "priority" by the French Ministry of Education, curriculum must transcend standardized textbooks to become a tool for social cohesion. My approach—grounded in sociocultural theory and practical experience with France’s *Éducation Nationale* framework—ensures that every resource developed will foster agency among marginalized youth, from the</w:t>
      </w:r>
      <w:r>
        <w:t xml:space="preserve"> </w:t>
      </w:r>
      <w:r>
        <w:rPr>
          <w:iCs/>
          <w:i/>
        </w:rPr>
        <w:t xml:space="preserve">banlieues</w:t>
      </w:r>
      <w:r>
        <w:t xml:space="preserve"> </w:t>
      </w:r>
      <w:r>
        <w:t xml:space="preserve">of Saint-Just to the historic neighborhoods of Le Panier. This aligns perfectly with Marseille’s strategic goal to become Europe’s first city where curriculum innovation drives community resilience.</w:t>
      </w:r>
    </w:p>
    <w:p>
      <w:pPr>
        <w:pStyle w:val="BodyText"/>
      </w:pPr>
      <w:r>
        <w:t xml:space="preserve">I am particularly inspired by the *Marseille 2030* educational vision, which prioritizes creativity as a civic right. Having successfully piloted similar frameworks in Lyon’s *Écoles de la Nouvelle Région* initiative, I possess the technical expertise to implement these goals through adaptive learning pathways. For example, my modular design system—used in over 20 schools across Southeast Asia—allowed teachers to customize content based on local contexts while maintaining national standards. In Marseille’s context, this could mean adapting global climate action lessons using real-time data from the city’s coastal monitoring network (Côte Bleue). The Scholarship Application Letter is thus my formal pledge to contribute meaningfully to this city-wide educational evolution.</w:t>
      </w:r>
    </w:p>
    <w:p>
      <w:pPr>
        <w:pStyle w:val="BodyText"/>
      </w:pPr>
      <w:r>
        <w:t xml:space="preserve">My professional background uniquely positions me to bridge international best practices with Marseille’s distinct needs. I have presented at the *Congrès International de Pédagogie* in Paris on inclusive curriculum design, and I am certified in French pedagogical methodology through the Centre d'Études et de Recherche sur l’Éducation (CERE) at Aix-Marseille University. This scholarship would provide the vital foundation for me to translate this theoretical knowledge into tangible impact within Marseille’s classrooms. The city’s vibrant network of cultural associations—from *Les Cours du Soir* to *Marseille Solidaire*—offers fertile ground for co-creating curriculum that resonates with local realities.</w:t>
      </w:r>
    </w:p>
    <w:p>
      <w:pPr>
        <w:pStyle w:val="BodyText"/>
      </w:pPr>
      <w:r>
        <w:t xml:space="preserve">As I prepare my application, I reflect on a powerful moment in my career: observing students in Marseille’s École des Métiers develop prototypes of sustainable waste management systems during a workshop at the *Cité Internationale de la Gastronomie*. They didn’t just learn STEM—they became civic innovators. That experience crystallized my conviction that curriculum must be more than content—it must ignite transformation. This scholarship represents the catalyst I need to scale such impact across Marseille’s educational ecosystem, transforming classrooms into hubs of cultural pride and future readiness.</w:t>
      </w:r>
    </w:p>
    <w:p>
      <w:pPr>
        <w:pStyle w:val="BodyText"/>
      </w:pPr>
      <w:r>
        <w:t xml:space="preserve">I respectfully request the opportunity to contribute my expertise as a Curriculum Developer within this vital mission in France Marseille. I have attached my comprehensive portfolio detailing 12 curriculum projects aligned with French educational standards (including *Baccalauréat* preparation frameworks), letters of recommendation from French-language education partners, and a detailed implementation timeline. With this scholarship, I commit to producing at least three open-access curriculum units for Marseille schools by the end of Year 1, directly supporting France’s vision of education as a force for equity and global citizenship.</w:t>
      </w:r>
    </w:p>
    <w:p>
      <w:pPr>
        <w:pStyle w:val="BodyText"/>
      </w:pPr>
      <w:r>
        <w:t xml:space="preserve">Thank you for considering my application. I eagerly anticipate the possibility of contributing to Marseille’s educational renaissance and am available at your convenience for an interview to further discuss how my skills as a Curriculum Developer can serve this remarkable city.</w:t>
      </w:r>
    </w:p>
    <w:p>
      <w:pPr>
        <w:pStyle w:val="BodyText"/>
      </w:pPr>
      <w:r>
        <w:t xml:space="preserve">Sincerely,</w:t>
      </w:r>
    </w:p>
    <w:p>
      <w:pPr>
        <w:pStyle w:val="BodyText"/>
      </w:pPr>
      <w:r>
        <w:t xml:space="preserve">[Your Full Name]</w:t>
      </w:r>
    </w:p>
    <w:p>
      <w:pPr>
        <w:pStyle w:val="BodyText"/>
      </w:pPr>
      <w:r>
        <w:t xml:space="preserve">Curriculum Development Specialist</w:t>
      </w:r>
    </w:p>
    <w:p>
      <w:pPr>
        <w:pStyle w:val="BodyText"/>
      </w:pPr>
      <w:r>
        <w:t xml:space="preserve">Contact Information: [Email] | [Phone] | [Portfolio Link]</w:t>
      </w:r>
      <w:r>
        <w:br/>
      </w:r>
      <w:r>
        <w:t xml:space="preserve">Current Location: [City,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 France Marseille</dc:title>
  <dc:creator/>
  <dc:language>en</dc:language>
  <cp:keywords/>
  <dcterms:created xsi:type="dcterms:W3CDTF">2026-07-21T23:55:39Z</dcterms:created>
  <dcterms:modified xsi:type="dcterms:W3CDTF">2026-07-21T23:55:39Z</dcterms:modified>
</cp:coreProperties>
</file>

<file path=docProps/custom.xml><?xml version="1.0" encoding="utf-8"?>
<Properties xmlns="http://schemas.openxmlformats.org/officeDocument/2006/custom-properties" xmlns:vt="http://schemas.openxmlformats.org/officeDocument/2006/docPropsVTypes"/>
</file>