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Institut Français d'Éducation Avancée (IFEA)</w:t>
      </w:r>
    </w:p>
    <w:p>
      <w:pPr>
        <w:pStyle w:val="BodyText"/>
      </w:pPr>
      <w:r>
        <w:t xml:space="preserve">123 Rue de la Sorbonne, 75005 Paris, France</w:t>
      </w:r>
    </w:p>
    <w:bookmarkStart w:id="21" w:name="X39d2b16a986166c94d4472f1304c26fbb546fbf"/>
    <w:p>
      <w:pPr>
        <w:pStyle w:val="Heading2"/>
      </w:pPr>
      <w:r>
        <w:t xml:space="preserve">Subject: Scholarship Application for Curriculum Developer Position in France Paris</w:t>
      </w:r>
    </w:p>
    <w:bookmarkEnd w:id="21"/>
    <w:p>
      <w:pPr>
        <w:pStyle w:val="FirstParagraph"/>
      </w:pPr>
      <w:r>
        <w:t xml:space="preserve">Dear Esteemed Scholarship Committee,</w:t>
      </w:r>
    </w:p>
    <w:p>
      <w:pPr>
        <w:pStyle w:val="BodyText"/>
      </w:pPr>
      <w:r>
        <w:t xml:space="preserve">With profound enthusiasm and deep respect for France's unparalleled educational legacy, I am writing to submit my application for the prestigious Curriculum Development Scholarship at the Institut Français d'Éducation Avancée (IFEA) in Paris. This</w:t>
      </w:r>
      <w:r>
        <w:t xml:space="preserve"> </w:t>
      </w:r>
      <w:r>
        <w:rPr>
          <w:bCs/>
          <w:b/>
        </w:rPr>
        <w:t xml:space="preserve">Scholarship Application Letter</w:t>
      </w:r>
      <w:r>
        <w:t xml:space="preserve"> </w:t>
      </w:r>
      <w:r>
        <w:t xml:space="preserve">represents not merely an opportunity, but a transformative convergence of my professional passion and France's visionary approach to pedagogical innovation. As I prepare to embark on a career as a</w:t>
      </w:r>
      <w:r>
        <w:t xml:space="preserve"> </w:t>
      </w:r>
      <w:r>
        <w:rPr>
          <w:bCs/>
          <w:b/>
        </w:rPr>
        <w:t xml:space="preserve">Curriculum Developer</w:t>
      </w:r>
      <w:r>
        <w:t xml:space="preserve">, I am irresistibly drawn to the intellectual vibrancy of</w:t>
      </w:r>
      <w:r>
        <w:t xml:space="preserve"> </w:t>
      </w:r>
      <w:r>
        <w:rPr>
          <w:bCs/>
          <w:b/>
        </w:rPr>
        <w:t xml:space="preserve">France Paris</w:t>
      </w:r>
      <w:r>
        <w:t xml:space="preserve">, where educational philosophy meets cultural heritage in an extraordinary synthesis.</w:t>
      </w:r>
    </w:p>
    <w:p>
      <w:pPr>
        <w:pStyle w:val="BodyText"/>
      </w:pPr>
      <w:r>
        <w:t xml:space="preserve">My journey toward becoming a Curriculum Developer began during my Master's in Educational Innovation at the University of Cape Town, where I designed modular learning frameworks for STEM accessibility across under-resourced South African schools. This experience crystallized my belief that curriculum must be both culturally resonant and globally relevant—a philosophy deeply aligned with France's UNESCO-endorsed educational ethos. My subsequent work with the African Education Network led me to develop multilingual curricula incorporating indigenous knowledge systems, a project that received recognition from the Ministry of Education in Lesotho. Yet I knew my growth required immersion in Europe's pedagogical epicenter, where</w:t>
      </w:r>
      <w:r>
        <w:t xml:space="preserve"> </w:t>
      </w:r>
      <w:r>
        <w:rPr>
          <w:bCs/>
          <w:b/>
        </w:rPr>
        <w:t xml:space="preserve">France Paris</w:t>
      </w:r>
      <w:r>
        <w:t xml:space="preserve"> </w:t>
      </w:r>
      <w:r>
        <w:t xml:space="preserve">serves as both laboratory and inspiration for 21st-century learning design.</w:t>
      </w:r>
    </w:p>
    <w:p>
      <w:pPr>
        <w:pStyle w:val="BodyText"/>
      </w:pPr>
      <w:r>
        <w:t xml:space="preserve">I am particularly captivated by the IFEA's pioneering work in "Pedagogies of Encounter" – a framework that positions curriculum development not as static content delivery, but as dynamic cultural dialogue. This resonates with my own research on decolonizing curriculum through narrative pedagogy, which I presented at the 2023 International Conference on Curriculum Studies in Lyon. In Paris, I envision collaborating with renowned scholars like Professor Élise Moreau to adapt this methodology for digital learning ecosystems, particularly addressing the educational needs of immigrant youth in French urban centers. My proposed project – "Curriculum as Cultural Bridge: Integrating Francophone Diaspora Narratives into Secondary Education" – directly responds to France's national priority for inclusive pedagogy, as outlined in the 2021 Education Reform Act.</w:t>
      </w:r>
    </w:p>
    <w:p>
      <w:pPr>
        <w:pStyle w:val="BodyText"/>
      </w:pPr>
      <w:r>
        <w:t xml:space="preserve">The significance of securing this</w:t>
      </w:r>
      <w:r>
        <w:t xml:space="preserve"> </w:t>
      </w:r>
      <w:r>
        <w:rPr>
          <w:bCs/>
          <w:b/>
        </w:rPr>
        <w:t xml:space="preserve">Scholarship Application Letter</w:t>
      </w:r>
      <w:r>
        <w:t xml:space="preserve"> </w:t>
      </w:r>
      <w:r>
        <w:t xml:space="preserve">cannot be overstated. While my professional experience has been substantial, the financial constraints of international academic immersion necessitate this support to fully engage with Paris's unique educational landscape. The scholarship would cover essential costs including Parisian residency fees, access to the Bibliothèque nationale de France's digital archives, and participation in the IFEA's annual "Curriculum Think Tank" – a gathering where educators like Michel Serres and Yves Gingras have historically shaped educational paradigms. More importantly, it would enable me to conduct fieldwork across five Parisian arrondissements, observing how public school teachers adapt curricula for diverse classrooms in real time – an opportunity unavailable through standard academic programs.</w:t>
      </w:r>
    </w:p>
    <w:p>
      <w:pPr>
        <w:pStyle w:val="BodyText"/>
      </w:pPr>
      <w:r>
        <w:t xml:space="preserve">Why Paris? Beyond its status as a UNESCO World Heritage site of cultural significance, Paris offers something transcendent: a living classroom where educational theory manifests in daily practice. I have already begun preparing for this immersion by completing the DELF B2 certification and studying French educational history through the École Normale Supérieure's online archives. In my view,</w:t>
      </w:r>
      <w:r>
        <w:t xml:space="preserve"> </w:t>
      </w:r>
      <w:r>
        <w:rPr>
          <w:bCs/>
          <w:b/>
        </w:rPr>
        <w:t xml:space="preserve">France Paris</w:t>
      </w:r>
      <w:r>
        <w:t xml:space="preserve"> </w:t>
      </w:r>
      <w:r>
        <w:t xml:space="preserve">represents the ideal crucible for developing curricula that honor both local identity and global citizenship – a balance increasingly vital in today's fractured world. My proposed research directly contributes to France's strategic goal of positioning its education system as a model for equitable, innovative learning across the European Union.</w:t>
      </w:r>
    </w:p>
    <w:p>
      <w:pPr>
        <w:pStyle w:val="BodyText"/>
      </w:pPr>
      <w:r>
        <w:t xml:space="preserve">My academic portfolio further demonstrates my readiness for this role. I hold a B.A. in Comparative Literature with honors from McGill University (2018), where I researched the evolution of narrative structures in curricular materials across Francophone Africa. My thesis, "The Poetics of Pedagogy," examined how literary techniques can enhance student engagement – a methodology now being piloted in Montreal's public schools. Additionally, I've collaborated with the Paris-based organization "Éducation Sans Frontières" to create trauma-informed curriculum resources for Syrian refugee children in French-speaking contexts, an initiative that received media attention from Le Monde Éducatif.</w:t>
      </w:r>
    </w:p>
    <w:p>
      <w:pPr>
        <w:pStyle w:val="BodyText"/>
      </w:pPr>
      <w:r>
        <w:t xml:space="preserve">Critically, this scholarship represents more than financial aid – it is a vote of confidence in my ability to contribute to Paris's educational ecosystem. I envision establishing a permanent partnership between the IFEA and our existing community networks in Africa, creating a sustainable model for cross-continental curriculum co-creation. My long-term vision includes developing an open-source platform where educators across Francophone nations can collaborate on culturally responsive materials, directly supporting France's "Education for All" international commitment. The scholarship would fund the initial phase of this platform's development within Parisian educational networks, ensuring immediate community impact upon my return to Africa.</w:t>
      </w:r>
    </w:p>
    <w:p>
      <w:pPr>
        <w:pStyle w:val="BodyText"/>
      </w:pPr>
      <w:r>
        <w:t xml:space="preserve">I have attached my comprehensive portfolio including curriculum samples used in Senegal and France, letters of recommendation from academic mentors at Sciences Po Paris, and a detailed budget proposal aligned with the IFEA's financial guidelines. My commitment extends beyond this scholarship: I am prepared to dedicate myself fully to the rigorous academic environment of</w:t>
      </w:r>
      <w:r>
        <w:t xml:space="preserve"> </w:t>
      </w:r>
      <w:r>
        <w:rPr>
          <w:bCs/>
          <w:b/>
        </w:rPr>
        <w:t xml:space="preserve">France Paris</w:t>
      </w:r>
      <w:r>
        <w:t xml:space="preserve">, embracing both its intellectual challenges and cultural richness. The opportunity to learn from French pedagogues while contributing my perspective as an emerging Curriculum Developer represents a rare convergence of professional purpose and personal calling.</w:t>
      </w:r>
    </w:p>
    <w:p>
      <w:pPr>
        <w:pStyle w:val="BodyText"/>
      </w:pPr>
      <w:r>
        <w:t xml:space="preserve">In closing, I reiterate that this</w:t>
      </w:r>
      <w:r>
        <w:t xml:space="preserve"> </w:t>
      </w:r>
      <w:r>
        <w:rPr>
          <w:bCs/>
          <w:b/>
        </w:rPr>
        <w:t xml:space="preserve">Scholarship Application Letter</w:t>
      </w:r>
      <w:r>
        <w:t xml:space="preserve"> </w:t>
      </w:r>
      <w:r>
        <w:t xml:space="preserve">embodies not just an application, but a promise – a promise to honor the legacy of educational excellence that defines Paris while innovating for tomorrow's classrooms. I would be profoundly honored to join the distinguished community at the Institut Français d'Éducation Avancée and contribute meaningfully to shaping the future of learning in</w:t>
      </w:r>
      <w:r>
        <w:t xml:space="preserve"> </w:t>
      </w:r>
      <w:r>
        <w:rPr>
          <w:bCs/>
          <w:b/>
        </w:rPr>
        <w:t xml:space="preserve">France Paris</w:t>
      </w:r>
      <w:r>
        <w:t xml:space="preserve">. Thank you for considering my candidacy with open mind and generous spirit.</w:t>
      </w:r>
    </w:p>
    <w:p>
      <w:pPr>
        <w:pStyle w:val="BodyText"/>
      </w:pPr>
      <w:r>
        <w:t xml:space="preserve">Respectfully,</w:t>
      </w:r>
    </w:p>
    <w:p>
      <w:pPr>
        <w:pStyle w:val="BodyText"/>
      </w:pPr>
      <w:r>
        <w:t xml:space="preserve">[Your Full Name]</w:t>
      </w:r>
    </w:p>
    <w:p>
      <w:pPr>
        <w:pStyle w:val="BodyText"/>
      </w:pPr>
      <w:r>
        <w:t xml:space="preserve">Word Count: 826</w:t>
      </w:r>
    </w:p>
    <w:p>
      <w:pPr>
        <w:pStyle w:val="BodyText"/>
      </w:pPr>
      <w:r>
        <w:t xml:space="preserve">Prepared with profound respect for the educational traditions of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2026-07-19T04:45:12Z</dcterms:created>
  <dcterms:modified xsi:type="dcterms:W3CDTF">2026-07-19T04:45:12Z</dcterms:modified>
</cp:coreProperties>
</file>

<file path=docProps/custom.xml><?xml version="1.0" encoding="utf-8"?>
<Properties xmlns="http://schemas.openxmlformats.org/officeDocument/2006/custom-properties" xmlns:vt="http://schemas.openxmlformats.org/officeDocument/2006/docPropsVTypes"/>
</file>