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Advanced Curriculum Development Scholarship Program</w:t>
      </w:r>
    </w:p>
    <w:p>
      <w:pPr>
        <w:pStyle w:val="BodyText"/>
      </w:pPr>
      <w:r>
        <w:t xml:space="preserve">October 26, 2023</w:t>
      </w:r>
    </w:p>
    <w:bookmarkEnd w:id="20"/>
    <w:p>
      <w:pPr>
        <w:pStyle w:val="BodyText"/>
      </w:pPr>
      <w:r>
        <w:t xml:space="preserve">Selection Committee</w:t>
      </w:r>
      <w:r>
        <w:br/>
      </w:r>
      <w:r>
        <w:t xml:space="preserve">Uganda Educational Leadership Foundation (UELF)</w:t>
      </w:r>
      <w:r>
        <w:br/>
      </w:r>
      <w:r>
        <w:t xml:space="preserve">Kampala, Uganda</w:t>
      </w:r>
    </w:p>
    <w:bookmarkStart w:id="21" w:name="Xe4a0289aadc90c7f279148463e77feba55050d1"/>
    <w:p>
      <w:pPr>
        <w:pStyle w:val="Heading2"/>
      </w:pPr>
      <w:r>
        <w:t xml:space="preserve">Subject: Application for Advanced Curriculum Development Scholarship</w:t>
      </w:r>
    </w:p>
    <w:p>
      <w:pPr>
        <w:pStyle w:val="FirstParagraph"/>
      </w:pPr>
      <w:r>
        <w:t xml:space="preserve">Dear Esteemed Selection Committee,</w:t>
      </w:r>
    </w:p>
    <w:p>
      <w:pPr>
        <w:pStyle w:val="BodyText"/>
      </w:pPr>
      <w:r>
        <w:t xml:space="preserve">As a dedicated education professional deeply embedded in Uganda's transformative journey toward quality, inclusive learning, I am writing with profound enthusiasm to apply for the Advanced Curriculum Development Scholarship offered by the Uganda Educational Leadership Foundation. My name is Akello Nalwadda, and I have served as a Curriculum Developer within Kampala's public education system for seven years. This scholarship represents not merely financial support but a pivotal catalyst to advance my work in reshaping educational outcomes across Uganda, with specific focus on Kampala's diverse urban and peri-urban learning environments.</w:t>
      </w:r>
    </w:p>
    <w:p>
      <w:pPr>
        <w:pStyle w:val="BodyText"/>
      </w:pPr>
      <w:r>
        <w:t xml:space="preserve">My journey as a Curriculum Developer began at the Kampala District Education Office in 2016, where I designed and piloted competency-based curricula for primary schools addressing critical gaps in STEM literacy and civic education. Witnessing firsthand how outdated pedagogical approaches failed to prepare students for Uganda's evolving job market—particularly within Kampala’s rapidly growing informal sector—ignited my commitment to evidence-based curriculum innovation. My work has directly impacted over 50,000 learners across Kampala’s 25 district schools through localized content integrating Ugandan cultural contexts, indigenous knowledge systems (such as agricultural wisdom in rural-adjacent schools), and digital literacy frameworks. This on-the-ground experience has cemented my understanding that effective curriculum development must be rooted in Uganda’s unique socio-educational landscape.</w:t>
      </w:r>
    </w:p>
    <w:p>
      <w:pPr>
        <w:pStyle w:val="BodyText"/>
      </w:pPr>
      <w:r>
        <w:t xml:space="preserve">Uganda’s education system faces urgent challenges requiring nuanced, locally-driven solutions. According to the 2022 Uwezo Report, only 47% of Grade 6 students in Kampala meet basic reading standards—a figure that plummets to 31% in underserved areas like Kawempe and Makindye. Simultaneously, Uganda’s Vision 2040 emphasizes STEM and entrepreneurship as pillars for economic growth. Yet, current curricula often lack relevance to these priorities, particularly in Kampala’s secondary schools where teacher training materials remain outdated. As a Curriculum Developer in this ecosystem, I have identified two critical gaps: (1) the absence of digital-ready teaching resources for low-resource classrooms, and (2) insufficient integration of Uganda’s national values into daily pedagogy. My current project—a mobile-friendly curriculum module on climate-smart agriculture for primary schools—has shown a 34% improvement in student engagement in Kampala’s satellite towns like Bweyogerere. However, scaling this work requires advanced training I cannot access without financial support.</w:t>
      </w:r>
    </w:p>
    <w:p>
      <w:pPr>
        <w:pStyle w:val="BodyText"/>
      </w:pPr>
      <w:r>
        <w:t xml:space="preserve">This scholarship is indispensable for advancing my mission. The Advanced Curriculum Development Scholarship would fund my enrollment in the University of Makerere’s Certificate in Innovative Pedagogy and Assessment Design (2024), a program uniquely aligned with Uganda’s National Curriculum Development Centre (NCDC) standards. Unlike generic international programs, this course emphasizes context-specific application—exactly what I need to: 1) develop scalable digital curriculum templates for Kampala’s under-resourced schools; 2) train 50+ teachers in culturally responsive pedagogy through the Kampala Education Trust Network; and 3) co-create a national database of locally relevant learning resources. My proposed "Kampala Learning Ecosystem" framework will integrate Luganda narratives into math problems, use local market data for economics lessons, and leverage free mobile platforms to reach children in informal settlements—a model directly applicable across Uganda.</w:t>
      </w:r>
    </w:p>
    <w:p>
      <w:pPr>
        <w:pStyle w:val="BodyText"/>
      </w:pPr>
      <w:r>
        <w:t xml:space="preserve">My commitment to Kampala’s educational advancement is personal. I grew up in a Kampala slum where my primary school had no textbooks. Today, as a Curriculum Developer mentoring young teachers at Nansana Primary School, I see how curriculum shapes futures. Last year, my team’s revised science module—featuring experiments using household materials—helped students from Kibuye slum achieve 72% pass rates in national exams (up from 48%). Yet without this scholarship, I cannot formalize these innovations into sustainable systems. The UELF Scholarship is not a request for charity; it is an investment in a replicable model that addresses Kampala’s specific needs while contributing to Uganda’s broader education goals.</w:t>
      </w:r>
    </w:p>
    <w:p>
      <w:pPr>
        <w:pStyle w:val="BodyText"/>
      </w:pPr>
      <w:r>
        <w:t xml:space="preserve">Uganda stands at a crossroads where curriculum choices will define whether we equip children with tools for the 21st century or leave them behind. My work as a Curriculum Developer has centered on bridging this gap through pragmatism, humility, and deep community partnership. With UELF’s support, I will transform classroom practices across Kampala—ensuring every child from Kawempe to Busega receives a curriculum that honors their identity while preparing them for national progress. This scholarship will empower me to move beyond isolated pilot projects toward systemic change: a future where "Curriculum Developer" means not just a job title, but an architect of opportunity across Uganda.</w:t>
      </w:r>
    </w:p>
    <w:p>
      <w:pPr>
        <w:pStyle w:val="BodyText"/>
      </w:pPr>
      <w:r>
        <w:t xml:space="preserve">I am eager to discuss how my vision aligns with UELF’s mission at your earliest convenience. Thank you for considering my application. I have attached my CV, letters of recommendation from Kampala District Education Office and Makerere University’s School of Education, and a detailed project proposal for the Kampala Learning Ecosystem.</w:t>
      </w:r>
    </w:p>
    <w:p>
      <w:pPr>
        <w:pStyle w:val="BodyText"/>
      </w:pPr>
      <w:r>
        <w:t xml:space="preserve">Respectfully yours,</w:t>
      </w:r>
    </w:p>
    <w:p>
      <w:pPr>
        <w:pStyle w:val="BodyText"/>
      </w:pPr>
      <w:r>
        <w:t xml:space="preserve">Akello Nalwadda</w:t>
      </w:r>
    </w:p>
    <w:p>
      <w:pPr>
        <w:pStyle w:val="BodyText"/>
      </w:pPr>
      <w:r>
        <w:t xml:space="preserve">Curriculum Developer, Kampala District Education Office</w:t>
      </w:r>
    </w:p>
    <w:p>
      <w:pPr>
        <w:pStyle w:val="BodyText"/>
      </w:pPr>
      <w:r>
        <w:t xml:space="preserve">P.O. Box 12345, Kampala, Uganda</w:t>
      </w:r>
    </w:p>
    <w:p>
      <w:pPr>
        <w:pStyle w:val="BodyText"/>
      </w:pPr>
      <w:r>
        <w:t xml:space="preserve">Email: akello.nalwadda@kampala.education.ug | Phone: +256 700 123456</w:t>
      </w:r>
    </w:p>
    <w:p>
      <w:pPr>
        <w:pStyle w:val="BodyText"/>
      </w:pPr>
      <w:r>
        <w:rPr>
          <w:bCs/>
          <w:b/>
        </w:rPr>
        <w:t xml:space="preserve">Word Count:</w:t>
      </w:r>
      <w:r>
        <w:t xml:space="preserve"> </w:t>
      </w:r>
      <w:r>
        <w:t xml:space="preserve">834 words</w:t>
      </w:r>
    </w:p>
    <w:p>
      <w:pPr>
        <w:pStyle w:val="BodyText"/>
      </w:pPr>
      <w:r>
        <w:rPr>
          <w:bCs/>
          <w:b/>
        </w:rPr>
        <w:t xml:space="preserve">Key Terms Integrated:</w:t>
      </w:r>
    </w:p>
    <w:p>
      <w:pPr>
        <w:numPr>
          <w:ilvl w:val="0"/>
          <w:numId w:val="1001"/>
        </w:numPr>
        <w:pStyle w:val="Compact"/>
      </w:pPr>
      <w:r>
        <w:t xml:space="preserve">Scholarship Application Letter (used in title, subject, and throughout)</w:t>
      </w:r>
    </w:p>
    <w:p>
      <w:pPr>
        <w:numPr>
          <w:ilvl w:val="0"/>
          <w:numId w:val="1001"/>
        </w:numPr>
        <w:pStyle w:val="Compact"/>
      </w:pPr>
      <w:r>
        <w:t xml:space="preserve">Curriculum Developer (central role described with Kampala context)</w:t>
      </w:r>
    </w:p>
    <w:p>
      <w:pPr>
        <w:numPr>
          <w:ilvl w:val="0"/>
          <w:numId w:val="1001"/>
        </w:numPr>
        <w:pStyle w:val="Compact"/>
      </w:pPr>
      <w:r>
        <w:t xml:space="preserve">Uganda Kampala (specific challenges, projects, and location emphasized)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2026-04-29T12:59:55Z</dcterms:created>
  <dcterms:modified xsi:type="dcterms:W3CDTF">2026-04-29T12:59:55Z</dcterms:modified>
</cp:coreProperties>
</file>

<file path=docProps/custom.xml><?xml version="1.0" encoding="utf-8"?>
<Properties xmlns="http://schemas.openxmlformats.org/officeDocument/2006/custom-properties" xmlns:vt="http://schemas.openxmlformats.org/officeDocument/2006/docPropsVTypes"/>
</file>