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Development Program in Egypt Alexandria</w:t>
      </w:r>
    </w:p>
    <w:bookmarkEnd w:id="20"/>
    <w:p>
      <w:pPr>
        <w:pStyle w:val="BodyText"/>
      </w:pPr>
      <w:r>
        <w:t xml:space="preserve">Alexandria, Egypt</w:t>
      </w:r>
      <w:r>
        <w:br/>
      </w:r>
      <w:r>
        <w:t xml:space="preserve">October 26, 2023</w:t>
      </w:r>
    </w:p>
    <w:p>
      <w:pPr>
        <w:pStyle w:val="BodyText"/>
      </w:pPr>
      <w:r>
        <w:t xml:space="preserve">Scholarship Committee</w:t>
      </w:r>
      <w:r>
        <w:br/>
      </w:r>
      <w:r>
        <w:t xml:space="preserve">Egyptian Customs Authority Training Division</w:t>
      </w:r>
      <w:r>
        <w:br/>
      </w:r>
      <w:r>
        <w:t xml:space="preserve">Ministry of Finance Building</w:t>
      </w:r>
      <w:r>
        <w:br/>
      </w:r>
      <w:r>
        <w:t xml:space="preserve">Cairo, Egypt</w:t>
      </w:r>
    </w:p>
    <w:p>
      <w:pPr>
        <w:pStyle w:val="BodyText"/>
      </w:pPr>
      <w:r>
        <w:t xml:space="preserve">Dear Esteemed Scholarship Committee Members,</w:t>
      </w:r>
    </w:p>
    <w:p>
      <w:pPr>
        <w:pStyle w:val="BodyText"/>
      </w:pPr>
      <w:r>
        <w:t xml:space="preserve">I am writing with profound respect and unwavering dedication to submit my formal</w:t>
      </w:r>
      <w:r>
        <w:t xml:space="preserve"> </w:t>
      </w:r>
      <w:r>
        <w:rPr>
          <w:bCs/>
          <w:b/>
        </w:rPr>
        <w:t xml:space="preserve">Scholarship Application Letter</w:t>
      </w:r>
      <w:r>
        <w:t xml:space="preserve"> </w:t>
      </w:r>
      <w:r>
        <w:t xml:space="preserve">for the prestigious Customs Officer Development Program at the Egyptian Customs Authority. As a proud resident of Egypt Alexandria and a committed student pursuing international trade studies, I seek this scholarship to advance my professional trajectory toward becoming an exceptional</w:t>
      </w:r>
      <w:r>
        <w:t xml:space="preserve"> </w:t>
      </w:r>
      <w:r>
        <w:rPr>
          <w:bCs/>
          <w:b/>
        </w:rPr>
        <w:t xml:space="preserve">Customs Officer</w:t>
      </w:r>
      <w:r>
        <w:t xml:space="preserve"> </w:t>
      </w:r>
      <w:r>
        <w:t xml:space="preserve">serving at one of Egypt's most critical economic gateways—our beloved port city of Alexandria.</w:t>
      </w:r>
    </w:p>
    <w:p>
      <w:pPr>
        <w:pStyle w:val="BodyText"/>
      </w:pPr>
      <w:r>
        <w:t xml:space="preserve">Growing up amidst the vibrant maritime heritage of Egypt Alexandria has instilled in me a deep appreciation for the customs profession's indispensable role in national prosperity. From childhood visits to the bustling Port Said Canal terminals, I witnessed firsthand how meticulous customs operations safeguard Egypt's economic sovereignty while facilitating global trade. My grandfather, a retired Alexandria Customs Supervisor, often shared stories of navigating complex international shipments during Egypt's industrial expansion—a narrative that ignited my lifelong passion for customs administration. This personal connection has fueled my academic pursuits in International Logistics at Alexandria University, where I consistently rank among the top 5% of students in courses like "Trade Regulations" and "Border Security Management." Yet, to become a truly effective</w:t>
      </w:r>
      <w:r>
        <w:t xml:space="preserve"> </w:t>
      </w:r>
      <w:r>
        <w:rPr>
          <w:bCs/>
          <w:b/>
        </w:rPr>
        <w:t xml:space="preserve">Customs Officer</w:t>
      </w:r>
      <w:r>
        <w:t xml:space="preserve">, I require specialized training beyond standard curricula—training this scholarship would provide.</w:t>
      </w:r>
    </w:p>
    <w:p>
      <w:pPr>
        <w:pStyle w:val="BodyText"/>
      </w:pPr>
      <w:r>
        <w:t xml:space="preserve">The significance of Alexandria as Egypt's primary Mediterranean customs hub cannot be overstated. As the nation's second-largest city and home to Africa's most active port (handling 35% of Egypt's trade volume), Alexandria serves as a strategic nexus between Europe, Asia, and Africa. In 2022 alone, over 18 million tons of cargo passed through its terminals—making it the frontline for combating smuggling networks while ensuring smooth flow of pharmaceuticals, agricultural goods, and industrial materials vital to our national economy. I have observed how emerging technologies like AI-driven risk assessment systems are transforming customs operations here. However, Alexandria's growing trade volume demands officers trained in cutting-edge methodologies—a gap this scholarship aims to bridge through its comprehensive curriculum on digital customs platforms and cross-border fraud prevention.</w:t>
      </w:r>
    </w:p>
    <w:p>
      <w:pPr>
        <w:pStyle w:val="BodyText"/>
      </w:pPr>
      <w:r>
        <w:t xml:space="preserve">My academic journey has prepared me for this challenge. I completed a research thesis analyzing "Customs Compliance Challenges at Alexandria Port: A 5-Year Comparative Study" (2023), which identified critical vulnerabilities in cargo manifest verification systems. My analysis revealed that 17% of import declarations contained misdeclared values, costing Egypt an estimated $42 million annually in lost revenue. This work, conducted with faculty guidance at the Alexandria University Center for International Trade Studies, demonstrated my ability to translate academic rigor into actionable solutions for real-world customs operations. Yet to implement these solutions effectively within Egypt's evolving customs framework, I require advanced training in the World Customs Organization (WCO) SAFE Framework and Arabic-language customs software modules—training exclusively available through your scholarship program.</w:t>
      </w:r>
    </w:p>
    <w:p>
      <w:pPr>
        <w:pStyle w:val="BodyText"/>
      </w:pPr>
      <w:r>
        <w:t xml:space="preserve">As a dedicated member of Alexandria's Youth Development Network, I have organized three community initiatives focused on trade education. Most recently, our "Customs Awareness for Small Businesses" workshop at the Alexandria Chamber of Commerce trained 200 local artisans in import documentation protocols—a practical application that reinforced my belief in customs as a catalyst for inclusive economic growth. I understand that becoming a</w:t>
      </w:r>
      <w:r>
        <w:t xml:space="preserve"> </w:t>
      </w:r>
      <w:r>
        <w:rPr>
          <w:bCs/>
          <w:b/>
        </w:rPr>
        <w:t xml:space="preserve">Customs Officer</w:t>
      </w:r>
      <w:r>
        <w:t xml:space="preserve"> </w:t>
      </w:r>
      <w:r>
        <w:t xml:space="preserve">is not merely about revenue collection; it is about enabling ethical trade, protecting Egyptian consumers from counterfeit goods (like the 2021 seizure of 15 tons of illegal pharmaceuticals at Alexandria Port), and upholding Egypt's reputation as a reliable global trading partner. My vision aligns precisely with Egypt's Vision 2030, particularly Goal 4 (Sustainable Economic Growth) which emphasizes modernizing customs infrastructure to boost trade efficiency by 35%.</w:t>
      </w:r>
    </w:p>
    <w:p>
      <w:pPr>
        <w:pStyle w:val="BodyText"/>
      </w:pPr>
      <w:r>
        <w:t xml:space="preserve">Financially, this scholarship represents an investment in national development that transcends personal ambition. As the sole daughter of a retired Alexandria municipal worker and a public school teacher, I have managed my education through part-time work at the Alexandria Library's International Trade Department—a role where I analyzed customs regulations for small exporters. While this experience strengthened my resolve, it limited my capacity to pursue advanced certifications. The scholarship would relieve this burden, allowing me to fully immerse myself in the program without diverting focus from critical learning objectives. Moreover, I pledge to serve Egypt Alexandria for a minimum of ten years post-graduation, contributing directly to the city's economic vibrancy through specialized roles at the Alexandria Customs Office.</w:t>
      </w:r>
    </w:p>
    <w:p>
      <w:pPr>
        <w:pStyle w:val="BodyText"/>
      </w:pPr>
      <w:r>
        <w:t xml:space="preserve">What distinguishes my application is my hyperlocal commitment. Unlike candidates with national aspirations alone, I have dedicated months observing customs procedures at Alexandria's Terminal 5 and interviewing officers about emerging challenges—from drone-based smuggling attempts along the Mediterranean coastline to AI-powered inspection needs for fresh produce imports. During a field study last spring, I collaborated with Customs Officer Ahmed Hassan on optimizing container clearance times for agricultural exporters—a project later adopted by the Alexandria Port Authority. This ground-level experience has forged my understanding that effective customs work requires intimate knowledge of local trade patterns, cultural nuances, and geographic realities unique to Egypt Alexandria.</w:t>
      </w:r>
    </w:p>
    <w:p>
      <w:pPr>
        <w:pStyle w:val="BodyText"/>
      </w:pPr>
      <w:r>
        <w:t xml:space="preserve">Upon completion of this program, I will immediately contribute to Egypt's national interests through three key initiatives: First, implementing a mobile customs app for small-scale exporters in Alexandria's historic textile districts; second, developing an Arabic-language training module on WCO standards for junior officers at the Alexandria Customs Academy; and third, establishing a partnership between the port authority and local universities to create internships focused on trade compliance. These efforts will directly support Egypt's goal of increasing exports by 20% by 2025—particularly vital for Alexandria's manufacturing sector employing over 150,000 people.</w:t>
      </w:r>
    </w:p>
    <w:p>
      <w:pPr>
        <w:pStyle w:val="BodyText"/>
      </w:pPr>
      <w:r>
        <w:t xml:space="preserve">In closing, I implore the Committee to consider my application as an investment in a future Customs Officer who embodies both academic excellence and unshakeable local commitment. My life in Egypt Alexandria has shaped me; this scholarship will equip me to serve it with distinction. I have attached all required documents including academic transcripts, letters of recommendation from Professor Samir Hassan (Head of International Trade Department, Alexandria University), and a detailed implementation roadmap for my post-graduation initiatives. Thank you for considering how a single scholarship can transform into tangible economic progress for Egypt Alexandria—and ultimately, the entire nation.</w:t>
      </w:r>
    </w:p>
    <w:p>
      <w:pPr>
        <w:pStyle w:val="BodyText"/>
      </w:pPr>
      <w:r>
        <w:t xml:space="preserve">Sincerely,</w:t>
      </w:r>
      <w:r>
        <w:br/>
      </w:r>
      <w:r>
        <w:br/>
      </w:r>
      <w:r>
        <w:br/>
      </w:r>
      <w:r>
        <w:rPr>
          <w:bCs/>
          <w:b/>
        </w:rPr>
        <w:t xml:space="preserve">Yasmine Ahmed Fathy</w:t>
      </w:r>
      <w:r>
        <w:br/>
      </w:r>
      <w:r>
        <w:t xml:space="preserve">Student ID: AUC-IT-2023-789</w:t>
      </w:r>
      <w:r>
        <w:br/>
      </w:r>
      <w:r>
        <w:t xml:space="preserve">Alexandria University, International Trade Program</w:t>
      </w:r>
      <w:r>
        <w:br/>
      </w:r>
      <w:r>
        <w:t xml:space="preserve">Alexandria, Egypt</w:t>
      </w:r>
      <w:r>
        <w:br/>
      </w:r>
      <w:r>
        <w:t xml:space="preserve">Phone: +20 106 123 4567 | Email: yasmine.fathy@alexu.edu.eg</w:t>
      </w:r>
    </w:p>
    <w:p>
      <w:pPr>
        <w:pStyle w:val="BodyText"/>
      </w:pPr>
      <w:r>
        <w:rPr>
          <w:iCs/>
          <w:i/>
        </w:rP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2025-12-11T15:57:29Z</dcterms:created>
  <dcterms:modified xsi:type="dcterms:W3CDTF">2025-12-11T15:57:29Z</dcterms:modified>
</cp:coreProperties>
</file>

<file path=docProps/custom.xml><?xml version="1.0" encoding="utf-8"?>
<Properties xmlns="http://schemas.openxmlformats.org/officeDocument/2006/custom-properties" xmlns:vt="http://schemas.openxmlformats.org/officeDocument/2006/docPropsVTypes"/>
</file>