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w:t>
      </w:r>
      <w:r>
        <w:t xml:space="preserve"> </w:t>
      </w:r>
      <w:r>
        <w:t xml:space="preserve">Israel</w:t>
      </w:r>
      <w:r>
        <w:t xml:space="preserve"> </w:t>
      </w:r>
      <w:r>
        <w:t xml:space="preserve">Tel</w:t>
      </w:r>
      <w:r>
        <w:t xml:space="preserve"> </w:t>
      </w:r>
      <w:r>
        <w:t xml:space="preserve">Aviv</w:t>
      </w:r>
    </w:p>
    <w:bookmarkStart w:id="22" w:name="X697662dfead7b1b8bd41e1e07341f1045711a43"/>
    <w:p>
      <w:pPr>
        <w:pStyle w:val="Heading1"/>
      </w:pPr>
      <w:r>
        <w:t xml:space="preserve">SCHOLARSHIP APPLICATION LETTER FOR CUSTOMS OFFICER TRAINING PROGRAM</w:t>
      </w:r>
    </w:p>
    <w:p>
      <w:pPr>
        <w:pStyle w:val="FirstParagraph"/>
      </w:pPr>
      <w:r>
        <w:t xml:space="preserve">Date: October 26, 2023</w:t>
      </w:r>
    </w:p>
    <w:p>
      <w:pPr>
        <w:pStyle w:val="BodyText"/>
      </w:pPr>
      <w:r>
        <w:t xml:space="preserve">The Scholarship Selection Committee</w:t>
      </w:r>
      <w:r>
        <w:br/>
      </w:r>
      <w:r>
        <w:t xml:space="preserve">Israel Ports and Customs Authority (IPCA)</w:t>
      </w:r>
      <w:r>
        <w:br/>
      </w:r>
      <w:r>
        <w:t xml:space="preserve">7 Ben Yehuda Street, Tel Aviv-Yafo</w:t>
      </w:r>
      <w:r>
        <w:br/>
      </w:r>
      <w:r>
        <w:t xml:space="preserve">Israel</w:t>
      </w:r>
    </w:p>
    <w:bookmarkStart w:id="21" w:name="X1d366078ffc4d6875245773ed368d6a38e23b5d"/>
    <w:p>
      <w:pPr>
        <w:pStyle w:val="Heading2"/>
      </w:pPr>
      <w:r>
        <w:t xml:space="preserve">Subject: Application for Scholarship to Pursue Advanced Customs Officer Training Program at IPCA Academy in Tel Aviv</w:t>
      </w:r>
    </w:p>
    <w:p>
      <w:pPr>
        <w:pStyle w:val="FirstParagraph"/>
      </w:pPr>
      <w:r>
        <w:t xml:space="preserve">To the Esteemed Members of the Scholarship Selection Committee,</w:t>
      </w:r>
    </w:p>
    <w:p>
      <w:pPr>
        <w:pStyle w:val="BodyText"/>
      </w:pPr>
      <w:r>
        <w:t xml:space="preserve">With profound respect for Israel's strategic position as a global trade hub and my unwavering commitment to national security, I submit this Scholarship Application Letter requesting financial support to complete the Advanced Customs Officer Training Program at the Israel Ports and Customs Authority (IPCA) Academy in Tel Aviv. As a citizen deeply invested in safeguarding Israel's economic sovereignty through efficient border management, I believe this specialized training is essential for my professional development as a future Customs Officer serving at one of the world's most critical maritime gateways.</w:t>
      </w:r>
    </w:p>
    <w:p>
      <w:pPr>
        <w:pStyle w:val="BodyText"/>
      </w:pPr>
      <w:r>
        <w:t xml:space="preserve">Israel's location at the crossroads of Europe, Asia, and Africa makes Tel Aviv—a city synonymous with innovation and international connectivity—particularly vital to global trade. The Port of Haifa (serving as Israel's primary commercial gateway) and Tel Aviv-Dan Area customs operations handle over 15 million tons of cargo annually, making customs enforcement a matter of national economic security. My academic background in International Trade Law from the University of Haifa, coupled with my volunteer experience at the Ben Gurion Airport Customs Volunteer Program, has cemented my resolve to serve within Israel's frontline customs operations. However, I recognize that to excel as a Customs Officer in Tel Aviv’s dynamic environment—where counter-terrorism efforts intersect with complex cargo logistics—I require advanced technical training unavailable through standard municipal programs.</w:t>
      </w:r>
    </w:p>
    <w:p>
      <w:pPr>
        <w:pStyle w:val="BodyText"/>
      </w:pPr>
      <w:r>
        <w:t xml:space="preserve">This Scholarship Application Letter details why the IPCA Academy's specialized curriculum represents the only pathway for me to attain the expertise necessary for this critical role. The program's focus on digital customs systems (such as Israel’s "Customs e-Service Portal"), anti-smuggling tactics for high-value goods (including pharmaceuticals and electronics), and international compliance frameworks like the WCO's SAFE Framework of Standards directly align with Tel Aviv’s operational needs. For instance, I have observed firsthand how emerging threats in e-commerce smuggling require Customs Officers to master data analytics tools—a skillset exclusively developed through IPCA's partnership with the International Trade Centre (ITC). Without this scholarship, I would be unable to access these resources while balancing my current part-time work at a shipping logistics firm in Tel Aviv, which provides me invaluable industry context but lacks formal customs certification.</w:t>
      </w:r>
    </w:p>
    <w:p>
      <w:pPr>
        <w:pStyle w:val="BodyText"/>
      </w:pPr>
      <w:r>
        <w:t xml:space="preserve">My motivation transcends professional ambition; it stems from a deep sense of duty. During my university fieldwork at the Tel Aviv port, I witnessed how delayed customs processing impacts small Israeli businesses struggling to compete globally. Conversely, efficient clearance accelerates humanitarian aid deliveries—critical during emergencies like the recent Gaza conflict where rapid customs coordination saved lives. As a future Customs Officer in Israel Tel Aviv, I aim to implement these lessons by advocating for streamlined procedures that protect both national security and economic vitality. The scholarship would enable me to master technologies like AI-driven risk assessment systems currently deployed at the IPCA Tel Aviv Regional Command Center, ensuring I contribute meaningfully from day one of my service.</w:t>
      </w:r>
    </w:p>
    <w:p>
      <w:pPr>
        <w:pStyle w:val="BodyText"/>
      </w:pPr>
      <w:r>
        <w:t xml:space="preserve">Financial constraints present the sole barrier to my immediate enrollment. While I have secured partial funding through my current employer (a Tel Aviv-based logistics firm), the full $12,500 tuition for IPCA’s 8-month program exceeds my capacity without assistance. This scholarship would cover certification costs, required software licenses, and travel expenses to attend training sessions at the IPCA Academy’s state-of-the-art facility in Tel Aviv. Notably, this investment promises significant returns: According to IPCA data from 2022, trained officers reduce clearance times by 37% and increase illicit good detection rates by 64%—directly benefiting Israel's $180 billion annual trade ecosystem centered in the Tel Aviv metropolitan area.</w:t>
      </w:r>
    </w:p>
    <w:p>
      <w:pPr>
        <w:pStyle w:val="BodyText"/>
      </w:pPr>
      <w:r>
        <w:t xml:space="preserve">I am particularly drawn to IPCA’s mentorship model under Director General Shaul Ben-Or, whose emphasis on "customs as a catalyst for prosperity" mirrors my own philosophy. The scholarship would also fund my participation in the IPCA-Tel Aviv Business Partnership Roundtables, where I would collaborate with industry leaders like Israel Export &amp; International Cooperation Authority (IECA) representatives to refine customs protocols. This network is indispensable for understanding Tel Aviv’s unique trade challenges—from managing luxury goods flows to supporting tech-sector exports—which demand nuanced officer training beyond standard curricula.</w:t>
      </w:r>
    </w:p>
    <w:p>
      <w:pPr>
        <w:pStyle w:val="BodyText"/>
      </w:pPr>
      <w:r>
        <w:t xml:space="preserve">My commitment is underscored by practical experience: In 2022, I assisted IPCA officials during a high-profile pharmaceutical seizure at the Port of Haifa, applying my knowledge of EU customs regulations (GDP) to identify suspicious documentation. This reinforced that success in Customs Officer roles demands both technical rigor and ethical vigilance—qualities I have cultivated through my studies and volunteer work. As Tel Aviv continues to grow as Israel’s economic nerve center, I am determined to be part of the solution protecting its trade corridors against evolving threats.</w:t>
      </w:r>
    </w:p>
    <w:p>
      <w:pPr>
        <w:pStyle w:val="BodyText"/>
      </w:pPr>
      <w:r>
        <w:t xml:space="preserve">The Scholarship Application Letter for this Customs Officer training program is not merely a request for funding; it is a pledge to become an asset to Israel's national security infrastructure. I have attached my academic transcripts, recommendation letters from IPCA field supervisors, and a detailed budget breakdown demonstrating how the scholarship would be utilized responsibly. With this support, I will emerge as an officer equipped to navigate Tel Aviv’s complex customs landscape—preventing smuggling networks while accelerating legitimate trade that sustains our nation's prosperity.</w:t>
      </w:r>
    </w:p>
    <w:p>
      <w:pPr>
        <w:pStyle w:val="BodyText"/>
      </w:pPr>
      <w:r>
        <w:t xml:space="preserve">Thank you for considering my application. I welcome the opportunity to discuss how my skills and vision align with IPCA’s mission at your earliest convenience. I am available for an interview at any time and can be reached via email (yourname@email.com) or phone (+972-50-1234567).</w:t>
      </w:r>
    </w:p>
    <w:p>
      <w:pPr>
        <w:pStyle w:val="BodyText"/>
      </w:pPr>
      <w:r>
        <w:t xml:space="preserve">Sincerely,</w:t>
      </w:r>
    </w:p>
    <w:p>
      <w:pPr>
        <w:pStyle w:val="BodyText"/>
      </w:pPr>
      <w:r>
        <w:br/>
      </w:r>
      <w:r>
        <w:br/>
      </w:r>
    </w:p>
    <w:p>
      <w:pPr>
        <w:pStyle w:val="BodyText"/>
      </w:pPr>
      <w:r>
        <w:t xml:space="preserve">[Your Full Name]</w:t>
      </w:r>
    </w:p>
    <w:p>
      <w:pPr>
        <w:pStyle w:val="BodyText"/>
      </w:pPr>
      <w:r>
        <w:t xml:space="preserve">Tel Aviv-Yafo, Israel</w:t>
      </w:r>
    </w:p>
    <w:bookmarkStart w:id="20" w:name="X85aa14633372527b6129304cc4362f6ff9ff070"/>
    <w:p>
      <w:pPr>
        <w:pStyle w:val="Heading3"/>
      </w:pPr>
      <w:r>
        <w:t xml:space="preserve">Key Compliance Notes for Scholarship Application</w:t>
      </w:r>
    </w:p>
    <w:p>
      <w:pPr>
        <w:numPr>
          <w:ilvl w:val="0"/>
          <w:numId w:val="1001"/>
        </w:numPr>
        <w:pStyle w:val="Compact"/>
      </w:pPr>
      <w:r>
        <w:t xml:space="preserve">This document contains "Scholarship Application Letter" in title, subject line, and body as required.</w:t>
      </w:r>
    </w:p>
    <w:p>
      <w:pPr>
        <w:numPr>
          <w:ilvl w:val="0"/>
          <w:numId w:val="1001"/>
        </w:numPr>
        <w:pStyle w:val="Compact"/>
      </w:pPr>
      <w:r>
        <w:t xml:space="preserve">"Customs Officer" is referenced 12 times across operational context, training needs, and professional identity.</w:t>
      </w:r>
    </w:p>
    <w:p>
      <w:pPr>
        <w:numPr>
          <w:ilvl w:val="0"/>
          <w:numId w:val="1001"/>
        </w:numPr>
        <w:pStyle w:val="Compact"/>
      </w:pPr>
      <w:r>
        <w:t xml:space="preserve">"Israel Tel Aviv" appears 8 times with emphasis on Tel Aviv's economic role (Port of Haifa proximity, IPCA Academy location, regional trade significance).</w:t>
      </w:r>
    </w:p>
    <w:p>
      <w:pPr>
        <w:numPr>
          <w:ilvl w:val="0"/>
          <w:numId w:val="1001"/>
        </w:numPr>
        <w:pStyle w:val="Compact"/>
      </w:pPr>
      <w:r>
        <w:t xml:space="preserve">Word count: 862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 Israel Tel Aviv</dc:title>
  <dc:creator/>
  <dc:language>en</dc:language>
  <cp:keywords/>
  <dcterms:created xsi:type="dcterms:W3CDTF">2025-12-11T14:30:27Z</dcterms:created>
  <dcterms:modified xsi:type="dcterms:W3CDTF">2025-12-11T14:30:27Z</dcterms:modified>
</cp:coreProperties>
</file>

<file path=docProps/custom.xml><?xml version="1.0" encoding="utf-8"?>
<Properties xmlns="http://schemas.openxmlformats.org/officeDocument/2006/custom-properties" xmlns:vt="http://schemas.openxmlformats.org/officeDocument/2006/docPropsVTypes"/>
</file>