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r>
        <w:t xml:space="preserve"> </w:t>
      </w:r>
      <w:r>
        <w:t xml:space="preserve">Letter</w:t>
      </w:r>
    </w:p>
    <w:p>
      <w:pPr>
        <w:pStyle w:val="FirstParagraph"/>
      </w:pPr>
      <w:r>
        <w:t xml:space="preserve">May 15, 2024</w:t>
      </w:r>
    </w:p>
    <w:p>
      <w:pPr>
        <w:pStyle w:val="BodyText"/>
      </w:pPr>
      <w:r>
        <w:t xml:space="preserve">Ministry of Finance Scholarship Committee</w:t>
      </w:r>
    </w:p>
    <w:p>
      <w:pPr>
        <w:pStyle w:val="BodyText"/>
      </w:pPr>
      <w:r>
        <w:t xml:space="preserve">Ministry of Finance Building</w:t>
      </w:r>
    </w:p>
    <w:p>
      <w:pPr>
        <w:pStyle w:val="BodyText"/>
      </w:pPr>
      <w:r>
        <w:t xml:space="preserve">Naypyidaw, Myanmar</w:t>
      </w:r>
    </w:p>
    <w:bookmarkStart w:id="20" w:name="X697662dfead7b1b8bd41e1e07341f1045711a43"/>
    <w:p>
      <w:pPr>
        <w:pStyle w:val="Heading1"/>
      </w:pPr>
      <w:r>
        <w:t xml:space="preserve">SCHOLARSHIP APPLICATION LETTER FOR CUSTOMS OFFICER TRAINING PROGRAM</w:t>
      </w:r>
    </w:p>
    <w:p>
      <w:pPr>
        <w:pStyle w:val="FirstParagraph"/>
      </w:pPr>
      <w:r>
        <w:t xml:space="preserve">Dear Esteemed Scholarship Committee,</w:t>
      </w:r>
    </w:p>
    <w:p>
      <w:pPr>
        <w:pStyle w:val="BodyText"/>
      </w:pPr>
      <w:r>
        <w:t xml:space="preserve">With profound respect for Myanmar's national development and unwavering dedication to strengthening our nation's border security, I am writing this Scholarship Application Letter to formally apply for the prestigious Customs Officer Training Scholarship under your esteemed program. As a young citizen of Yangon deeply committed to serving Myanmar through professional customs administration, I believe this scholarship represents not merely an academic opportunity but a vital pathway toward contributing meaningfully to our country's economic sovereignty and national security in Yangon—the economic heartland of Myanmar.</w:t>
      </w:r>
    </w:p>
    <w:p>
      <w:pPr>
        <w:pStyle w:val="BodyText"/>
      </w:pPr>
      <w:r>
        <w:t xml:space="preserve">My journey toward becoming an effective Customs Officer began during my undergraduate studies in International Trade at the University of Yangon, where I consistently ranked among the top 5% of my class. My academic focus on trade regulations, tariff structures, and international customs protocols was driven by firsthand observation of how inefficient customs procedures impact Myanmar's agricultural exports from Yangon's ports to global markets. During an internship with the Myanmar Customs Department in Yangon Harbour last year, I witnessed how meticulous documentation reduces smuggling incidents by 34% while accelerating legitimate trade flows. This experience crystallized my resolve: I must become a highly skilled Customs Officer stationed in Yangon to help transform this critical gateway into an efficient, transparent, and secure economic hub.</w:t>
      </w:r>
    </w:p>
    <w:p>
      <w:pPr>
        <w:pStyle w:val="BodyText"/>
      </w:pPr>
      <w:r>
        <w:t xml:space="preserve">My academic portfolio demonstrates exceptional preparedness for customs administration. I completed a 12-month research project analyzing the "Impact of Digital Documentation on Export Processing at Yangon International Port," which received commendation from Professor Than Htut, Head of the Trade Law Department. My findings revealed that streamlined customs clearance could increase Yangon-based exporters' revenue by up to 27% annually—a statistic I presented before a committee of senior customs officials in April 2023. Furthermore, I earned certifications in International Trade Compliance (ITC) from the ASEAN Chamber of Commerce and participated in the National Anti-Smuggling Workshop hosted by Myanmar's Directorate of Revenue Administration. These experiences taught me that effective Customs Officers must balance stringent enforcement with facilitating legitimate trade—a principle I now embody daily.</w:t>
      </w:r>
    </w:p>
    <w:p>
      <w:pPr>
        <w:pStyle w:val="BodyText"/>
      </w:pPr>
      <w:r>
        <w:t xml:space="preserve">What sets my application apart is my profound understanding of Yangon's unique challenges. As a native of Kamayut Township, I've navigated Yangon's complex urban customs corridors where informal trade intersects with formal channels. During the 2022 monsoon season, I volunteered with the Myanmar Red Cross to assist displaced families near Thilawa Port—gaining insight into how border inefficiencies exacerbate humanitarian crises. This perspective informs my scholarship goal: I will leverage this training to develop community-oriented customs protocols that reduce informal trade while supporting Yangon's millions of small-scale exporters who depend on efficient port operations. My proposed research focus on "Integrating AI-Driven Risk Assessment for Small Business Customs Clearance at Yangon Ports" directly addresses Myanmar's strategic development goals outlined in the National Economic Strategy 2030.</w:t>
      </w:r>
    </w:p>
    <w:p>
      <w:pPr>
        <w:pStyle w:val="BodyText"/>
      </w:pPr>
      <w:r>
        <w:t xml:space="preserve">The Customs Officer Training Scholarship represents the indispensable catalyst I require to accelerate my professional trajectory. Without this financial support, I would be unable to pursue advanced studies in customs administration at the International Trade Academy of Yangon (ITA), which offers Myanmar's only program specifically designed for customs officers with fieldwork components at Yangon and Thilawa ports. The scholarship will cover 100% of tuition fees, specialized training materials on WTO trade agreements, and essential fieldwork expenses—costs that exceed my family's modest income from our textile business in Bahan Township. I have already secured a conditional internship with the Yangon Customs Office for the summer of 2025 upon program completion, demonstrating my commitment to immediate service after graduation.</w:t>
      </w:r>
    </w:p>
    <w:p>
      <w:pPr>
        <w:pStyle w:val="BodyText"/>
      </w:pPr>
      <w:r>
        <w:t xml:space="preserve">I recognize that becoming an exemplary Customs Officer requires more than technical expertise; it demands integrity, cultural intelligence, and deep understanding of Myanmar's socio-economic fabric. In Yangon—a city where over 40% of national trade flows through its ports—I am uniquely positioned to bridge policy with practice. My proposed initiative, "Customs Ambassadors for Yangon SMEs," will train local business owners in customs compliance while creating a feedback loop for systemic improvements directly from those most affected by regulations. This aligns perfectly with the Ministry of Finance's current Digital Customs Modernization Plan, which seeks to reduce clearance times by 50% across all Myanmar ports by 2027.</w:t>
      </w:r>
    </w:p>
    <w:p>
      <w:pPr>
        <w:pStyle w:val="BodyText"/>
      </w:pPr>
      <w:r>
        <w:t xml:space="preserve">My ambition extends beyond individual success to elevating the entire customs profession in Myanmar. I aim to eventually serve as a Senior Customs Officer at Yangon International Airport, where I will lead initiatives for implementing the ASEAN Single Window System, directly contributing to regional trade integration goals. In my Scholarship Application Letter, I pledge not only personal excellence but also active mentorship of future officers from underrepresented communities in Yangon—ensuring that our customs service reflects Myanmar's diversity and strengthens national unity.</w:t>
      </w:r>
    </w:p>
    <w:p>
      <w:pPr>
        <w:pStyle w:val="BodyText"/>
      </w:pPr>
      <w:r>
        <w:t xml:space="preserve">As the Ministry of Finance continues its vital mission to secure Myanmar's economic frontiers, I stand ready to become a guardian of this legacy. This scholarship will transform my academic foundation into tangible service: protecting Myanmar's borders, facilitating legitimate trade, and upholding the trust that millions of Yangon citizens place in our customs system daily. I have attached all required documents including academic transcripts, letters of recommendation from faculty members at the University of Yangon and my supervising officer at Myanmar Customs Department, and a detailed implementation plan for my proposed SME initiative.</w:t>
      </w:r>
    </w:p>
    <w:p>
      <w:pPr>
        <w:pStyle w:val="BodyText"/>
      </w:pPr>
      <w:r>
        <w:t xml:space="preserve">Thank you for considering this Scholarship Application Letter. I welcome the opportunity to discuss how my vision aligns with your objectives in person during an interview. As one who has spent childhood afternoons watching Yangon's port activity from Inya Lake, I understand that customs are not just about borders—they are about building bridges for Myanmar's future.</w:t>
      </w:r>
    </w:p>
    <w:p>
      <w:pPr>
        <w:pStyle w:val="BodyText"/>
      </w:pPr>
      <w:r>
        <w:t xml:space="preserve">Sincerely,</w:t>
      </w:r>
    </w:p>
    <w:p>
      <w:pPr>
        <w:pStyle w:val="BodyText"/>
      </w:pPr>
      <w:r>
        <w:rPr>
          <w:bCs/>
          <w:b/>
        </w:rPr>
        <w:t xml:space="preserve">Maung San</w:t>
      </w:r>
    </w:p>
    <w:p>
      <w:pPr>
        <w:pStyle w:val="BodyText"/>
      </w:pPr>
      <w:r>
        <w:t xml:space="preserve">Student ID: YU2024-CUST-789</w:t>
      </w:r>
    </w:p>
    <w:p>
      <w:pPr>
        <w:pStyle w:val="BodyText"/>
      </w:pPr>
      <w:r>
        <w:t xml:space="preserve">Bachelor of International Trade (Honors)</w:t>
      </w:r>
    </w:p>
    <w:p>
      <w:pPr>
        <w:pStyle w:val="BodyText"/>
      </w:pPr>
      <w:r>
        <w:t xml:space="preserve">University of Yangon | Yangon, Myanmar</w:t>
      </w:r>
    </w:p>
    <w:p>
      <w:pPr>
        <w:pStyle w:val="BodyText"/>
      </w:pPr>
      <w:r>
        <w:t xml:space="preserve">Email: maung.san@university.edu.mm | Mobile: +95 9 778866554</w:t>
      </w:r>
    </w:p>
    <w:p>
      <w:pPr>
        <w:pStyle w:val="BodyText"/>
      </w:pPr>
      <w:r>
        <w:t xml:space="preserve">"A Customs Officer does not just collect duties—they safeguard the nation's economic dignity, one declaration at a time." (Myanmar Customs Code of Conduct,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 Letter</dc:title>
  <dc:creator/>
  <dc:language>en</dc:language>
  <cp:keywords/>
  <dcterms:created xsi:type="dcterms:W3CDTF">2026-07-20T23:52:03Z</dcterms:created>
  <dcterms:modified xsi:type="dcterms:W3CDTF">2026-07-20T23:52:03Z</dcterms:modified>
</cp:coreProperties>
</file>

<file path=docProps/custom.xml><?xml version="1.0" encoding="utf-8"?>
<Properties xmlns="http://schemas.openxmlformats.org/officeDocument/2006/custom-properties" xmlns:vt="http://schemas.openxmlformats.org/officeDocument/2006/docPropsVTypes"/>
</file>