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6ea7f19560f6391f24e63f738f923f1c70a69ce"/>
    <w:p>
      <w:pPr>
        <w:pStyle w:val="Heading1"/>
      </w:pPr>
      <w:r>
        <w:t xml:space="preserve">Scholarship Application Letter: Pursuing Customs Officer Excellence at Seoul, South Korea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South Korea Customs Service Academy (Seoul Training Center)</w:t>
      </w:r>
      <w:r>
        <w:br/>
      </w:r>
      <w:r>
        <w:rPr>
          <w:bCs/>
          <w:b/>
        </w:rPr>
        <w:t xml:space="preserve">Seoul, South Korea</w:t>
      </w:r>
    </w:p>
    <w:p>
      <w:pPr>
        <w:pStyle w:val="BodyText"/>
      </w:pPr>
      <w:r>
        <w:t xml:space="preserve">Dear Esteemed Selection Committee,</w:t>
      </w:r>
    </w:p>
    <w:p>
      <w:pPr>
        <w:pStyle w:val="BodyText"/>
      </w:pPr>
      <w:r>
        <w:t xml:space="preserve">I am writing with profound enthusiasm to submit my application for the prestigious International Customs Leadership Scholarship, specifically designed to cultivate future Customs Officers within the dynamic landscape of South Korea. As a dedicated candidate committed to advancing global trade integrity and national security, I view this Scholarship Application Letter as the pivotal gateway toward realizing my professional destiny as a highly skilled Customs Officer in Seoul, South Korea—a city at the very heart of Asia’s most sophisticated trade ecosystem.</w:t>
      </w:r>
    </w:p>
    <w:p>
      <w:pPr>
        <w:pStyle w:val="BodyText"/>
      </w:pPr>
      <w:r>
        <w:t xml:space="preserve">My academic journey has been meticulously aligned with the complex demands of modern customs administration. I hold a Bachelor of International Trade and Logistics from [Your University], where I graduated with honors (3.8/4.0 GPA). My thesis, "Automated Risk Assessment in Cross-Border E-Commerce: A Case Study of Southeast Asia," involved collaborating with the National Customs Bureau in my home country to analyze data flow inefficiencies. This project ignited my passion for precision, compliance, and technology-driven customs solutions—core competencies I understand are paramount for success as a Customs Officer in Seoul, where the Incheon International Airport and Port serve over 500 million passengers annually and handle 12% of global containerized trade.</w:t>
      </w:r>
    </w:p>
    <w:p>
      <w:pPr>
        <w:pStyle w:val="BodyText"/>
      </w:pPr>
      <w:r>
        <w:t xml:space="preserve">What draws me irrevocably to South Korea is its unparalleled position as a global customs innovation leader. Seoul hosts the headquarters of the Asia-Pacific Economic Cooperation (APEC) Customs Working Group and serves as the operational nerve center for South Korea’s world-renowned Customs Service, which pioneered the "Smart Clearance" digital platform. This system, implemented across Seoul's ports and airports, reduces processing times by 65% while enhancing security through AI-powered cargo screening—exactly the forward-thinking framework I aspire to master. My ambition is not merely to work as a Customs Officer in Seoul; I aim to contribute directly to the next phase of this technology integration, ensuring South Korea remains a benchmark for trade facilitation and anti-smuggling operations in the Indo-Pacific region.</w:t>
      </w:r>
    </w:p>
    <w:p>
      <w:pPr>
        <w:pStyle w:val="BodyText"/>
      </w:pPr>
      <w:r>
        <w:t xml:space="preserve">The significance of this Scholarship Application Letter extends beyond personal aspiration—it represents an investment in mutual strategic interests. South Korea’s economy relies on seamless trade; disruptions at its customs checkpoints could ripple through global supply chains, particularly given the Korea-U.S. Free Trade Agreement (KORUS FTA) and Korea’s role as a critical hub for semiconductor and automotive exports. As a Customs Officer, I would safeguard these vital flows while preventing illicit activities—from counterfeit pharmaceuticals to prohibited dual-use technologies—directly aligning with South Korea’s national security priorities under its "National Security Strategy 2023." My fluency in English (IELTS 7.5), proficiency in basic Korean, and familiarity with international protocols (WCO Framework) position me to immediately contribute to Seoul-based operations.</w:t>
      </w:r>
    </w:p>
    <w:p>
      <w:pPr>
        <w:pStyle w:val="BodyText"/>
      </w:pPr>
      <w:r>
        <w:t xml:space="preserve">Securing this scholarship is indispensable for my trajectory. The South Korea Customs Service Academy’s comprehensive 18-month training program—including advanced courses in cargo security, customs valuation under the WTO Agreement on Trade-Related Aspects of Intellectual Property Rights (TRIPS), and crisis management—comes with significant tuition and relocation costs not feasible through personal savings alone. This Scholarship Application Letter thus serves as a formal request for financial partnership, enabling me to fully immerse in Seoul’s unique learning environment without distraction. The academy’s location in the heart of Seoul provides unparalleled access to real-world scenarios: I will observe clearance operations at Incheon Port's state-of-the-art Container Terminal, participate in joint exercises with INTERPOL’s East Asia Regional Bureau, and engage with experts from the World Customs Organization (WCO) office in Seoul.</w:t>
      </w:r>
    </w:p>
    <w:p>
      <w:pPr>
        <w:pStyle w:val="BodyText"/>
      </w:pPr>
      <w:r>
        <w:t xml:space="preserve">My commitment to this path is deeply personal. Growing up near a bustling coastal port in Southeast Asia, I witnessed firsthand how inefficient customs procedures could stifle small businesses and empower illicit networks. In my undergraduate role as an intern at the Port Authority’s Trade Facilitation Unit, I assisted in developing a simplified document checklist that reduced processing delays by 30% for local exporters—a microcosm of the impact a skilled Customs Officer can make. This experience crystallized my resolve to work within South Korea’s globally respected customs framework, where innovation and ethics are non-negotiable.</w:t>
      </w:r>
    </w:p>
    <w:p>
      <w:pPr>
        <w:pStyle w:val="BodyText"/>
      </w:pPr>
      <w:r>
        <w:t xml:space="preserve">Upon completion of this scholarship-funded training, I will return to serve as a certified Customs Officer in Seoul’s Central Clearance Division. My long-term vision includes specializing in AI-driven risk management systems to combat evolving threats like drone-based smuggling and digital trade fraud. I aim to eventually support the South Korea Customs Service’s mission of "Securing Global Trade Through Smart Governance," directly contributing to the nation's goal of becoming a top 3 customs administration by 2030 as outlined in its National Customs Strategy. This scholarship is not just an educational opportunity—it is the essential catalyst for my lifelong contribution to South Korea’s economic sovereignty and global trade integrity.</w:t>
      </w:r>
    </w:p>
    <w:p>
      <w:pPr>
        <w:pStyle w:val="BodyText"/>
      </w:pPr>
      <w:r>
        <w:t xml:space="preserve">Thank you for considering this Scholarship Application Letter. I have attached all required documents, including academic transcripts, letters of recommendation from my university professor (Dr. Aisha Chen, Director of International Trade Studies) and former supervisor at Port Authority (Mr. Kenji Tanaka), and a detailed budget plan outlining the scholarship’s impact on my training. I welcome the opportunity to discuss how my background in logistics innovation and unwavering dedication to customs excellence align with your academy’s mission during an interview at your convenience.</w:t>
      </w:r>
    </w:p>
    <w:p>
      <w:pPr>
        <w:pStyle w:val="BodyText"/>
      </w:pPr>
      <w:r>
        <w:t xml:space="preserve">With profound respect for South Korea's leadership in modern customs administration,</w:t>
      </w:r>
    </w:p>
    <w:p>
      <w:pPr>
        <w:pStyle w:val="BodyText"/>
      </w:pPr>
      <w:r>
        <w:t xml:space="preserve">Sincerely,</w:t>
      </w:r>
      <w:r>
        <w:br/>
      </w: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Seoul, South Korea</dc:title>
  <dc:creator/>
  <dc:language>en</dc:language>
  <cp:keywords/>
  <dcterms:created xsi:type="dcterms:W3CDTF">2026-07-23T19:42:34Z</dcterms:created>
  <dcterms:modified xsi:type="dcterms:W3CDTF">2026-07-23T19:42:34Z</dcterms:modified>
</cp:coreProperties>
</file>

<file path=docProps/custom.xml><?xml version="1.0" encoding="utf-8"?>
<Properties xmlns="http://schemas.openxmlformats.org/officeDocument/2006/custom-properties" xmlns:vt="http://schemas.openxmlformats.org/officeDocument/2006/docPropsVTypes"/>
</file>