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75dedd603de98c3a848d3aa3db22eee9b698a62"/>
    <w:p>
      <w:pPr>
        <w:pStyle w:val="Heading1"/>
      </w:pPr>
      <w:r>
        <w:t xml:space="preserve">SCHOLARSHIP APPLICATION LETTER FOR CUSTOMS OFFICER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UK Border Agency Training Foundation</w:t>
      </w:r>
      <w:r>
        <w:br/>
      </w:r>
      <w:r>
        <w:t xml:space="preserve">Manchester International Logistics Centre</w:t>
      </w:r>
      <w:r>
        <w:br/>
      </w:r>
      <w:r>
        <w:t xml:space="preserve">Manchester M4 8AE</w:t>
      </w:r>
      <w:r>
        <w:br/>
      </w:r>
      <w:r>
        <w:t xml:space="preserve">United Kingdom</w:t>
      </w:r>
    </w:p>
    <w:bookmarkStart w:id="20" w:name="X048dc17289bd8de81548ec9108be6f46c5ce1cf"/>
    <w:p>
      <w:pPr>
        <w:pStyle w:val="Heading2"/>
      </w:pPr>
      <w:r>
        <w:t xml:space="preserve">Subject: Scholarship Application for Customs Officer Training in United Kingdom Manchester</w:t>
      </w:r>
    </w:p>
    <w:p>
      <w:pPr>
        <w:pStyle w:val="FirstParagraph"/>
      </w:pPr>
      <w:r>
        <w:t xml:space="preserve">Dear Scholarship Committee,</w:t>
      </w:r>
    </w:p>
    <w:p>
      <w:pPr>
        <w:pStyle w:val="BodyText"/>
      </w:pPr>
      <w:r>
        <w:t xml:space="preserve">I am writing with profound enthusiasm to submit my application for the prestigious Customs Officer Development Scholarship at the UK Border Agency Training Centre in Manchester. As a dedicated graduate with a Bachelor's degree in International Trade and Logistics, I have meticulously prepared myself to serve as an exceptional Customs Officer within the United Kingdom's critical trade security infrastructure. This Scholarship Application Letter represents not merely an academic pursuit, but a deeply personal commitment to safeguarding the economic and security interests of Manchester—a city that serves as the pulsating commercial heart of Northern England and one of Europe's most dynamic trade hubs.</w:t>
      </w:r>
    </w:p>
    <w:p>
      <w:pPr>
        <w:pStyle w:val="BodyText"/>
      </w:pPr>
      <w:r>
        <w:t xml:space="preserve">My journey toward becoming a Customs Officer began during my undergraduate studies at the University of Manchester, where I immersed myself in courses examining global supply chain governance, WTO regulations, and border security protocols. My final-year research project analyzed customs fraud patterns affecting UK ports, revealing how sophisticated smuggling networks exploit vulnerabilities in cargo documentation systems. This work culminated in a 120-page thesis titled "Enhancing Customs Compliance Through AI-Driven Risk Assessment: Case Studies from Manchester Port," which was presented at the International Association of Customs Administrators' European Symposium. The experience solidified my conviction that Manchester's strategic position—home to Europe's second-largest container port and a key logistics nexus for the North West—demands highly trained customs professionals who understand both technological innovation and regional economic realities.</w:t>
      </w:r>
    </w:p>
    <w:p>
      <w:pPr>
        <w:pStyle w:val="BodyText"/>
      </w:pPr>
      <w:r>
        <w:t xml:space="preserve">What particularly compels me toward this career path is Manchester's unique role in the UK's post-Brexit trade landscape. As a city that processes over 25% of all UK containerized cargo through its port facilities, Manchester faces unprecedented challenges in balancing trade facilitation with stringent customs enforcement. My volunteer work at the Greater Manchester Police Counter-Terrorism Unit during my final year provided me with firsthand exposure to how cross-border security threats evolve. I assisted in analyzing shipment manifests for high-risk commodities, learning to identify anomalies that could indicate illicit activity. This experience demonstrated why the United Kingdom Manchester region requires officers who combine technical expertise with deep local knowledge—a perspective I am eager to bring to the Customs Officer role.</w:t>
      </w:r>
    </w:p>
    <w:p>
      <w:pPr>
        <w:pStyle w:val="BodyText"/>
      </w:pPr>
      <w:r>
        <w:t xml:space="preserve">The significance of this scholarship extends far beyond financial assistance. The UK Border Agency's training program in Manchester offers an unparalleled curriculum integrating real-time case simulations, advanced cargo scanning technology certification, and direct mentorship from officers managing the UK's busiest inland customs processing centers. I am particularly drawn to the program's focus on emerging challenges like e-commerce fraud and climate-sensitive trade compliance—areas where Manchester serves as a testing ground for national policy implementation. My academic background in data analytics (complemented by a certified Python programming course) aligns precisely with this forward-looking approach, enabling me to contribute immediately to digital customs initiatives upon graduation.</w:t>
      </w:r>
    </w:p>
    <w:p>
      <w:pPr>
        <w:pStyle w:val="BodyText"/>
      </w:pPr>
      <w:r>
        <w:t xml:space="preserve">My professional development includes six months of internship at the Port of Manchester's Commercial Operations Department, where I assisted in processing 150+ daily import declarations under strict EU-UK Trade and Cooperation Agreement protocols. This experience revealed critical gaps in current customs procedures: for instance, when a shipment of pharmaceuticals was delayed by documentation errors that jeopardized NHS supply chains. It was here I witnessed how meticulous Customs Officers prevent economic disruption while ensuring public safety—a role I am determined to fulfill. My fluency in Spanish (from study abroad in Barcelona) and basic German further positions me to support Manchester's diverse international trade partnerships, particularly with emerging markets in Latin America and Eastern Europe.</w:t>
      </w:r>
    </w:p>
    <w:p>
      <w:pPr>
        <w:pStyle w:val="BodyText"/>
      </w:pPr>
      <w:r>
        <w:t xml:space="preserve">Why Manchester specifically? The city embodies the perfect convergence of opportunity for a Customs Officer. Its strategic location between the Irish Sea and Liverpool Bay facilitates seamless connectivity with EU ports, while its thriving tech ecosystem (including 50+ AI startups specializing in supply chain analytics) creates an ideal environment for innovation in customs enforcement. Manchester's status as a UNESCO City of Literature also reflects its intellectual vibrancy—a quality I believe is essential for officers navigating complex international trade laws. Most importantly, the city's multicultural population mirrors the global nature of modern customs work, demanding cultural intelligence alongside technical skill.</w:t>
      </w:r>
    </w:p>
    <w:p>
      <w:pPr>
        <w:pStyle w:val="BodyText"/>
      </w:pPr>
      <w:r>
        <w:t xml:space="preserve">This scholarship represents more than financial support; it is an investment in regional security and economic resilience. As Manchester continues to grow as a major export hub for UK manufacturing and a gateway for sustainable imports, its customs infrastructure requires officers who understand both the human element of trade and the precision of enforcement. I have already secured preliminary acceptance into the UK Border Agency's pre-training assessment program, demonstrating my commitment to this path. With this scholarship, I will be able to fully dedicate myself to mastering the Advanced Customs Compliance Certification (ACCC) and pursuing post-graduate studies in Trade Policy at Manchester Metropolitan University while completing mandatory field training at the city's primary customs hub.</w:t>
      </w:r>
    </w:p>
    <w:p>
      <w:pPr>
        <w:pStyle w:val="BodyText"/>
      </w:pPr>
      <w:r>
        <w:t xml:space="preserve">My career vision is clear: To become a senior Customs Officer specializing in high-value cargo security within United Kingdom Manchester, eventually contributing to policy development for the National Border Security Strategy. I aim to establish a mentorship program for underrepresented groups in customs careers—a goal aligned with Manchester City Council's Equality and Inclusion Framework. My academic record (3.8/4.0 GPA), professional references from industry leaders, and unwavering commitment to public service demonstrate my readiness for this challenge.</w:t>
      </w:r>
    </w:p>
    <w:p>
      <w:pPr>
        <w:pStyle w:val="BodyText"/>
      </w:pPr>
      <w:r>
        <w:t xml:space="preserve">I respectfully request the opportunity to contribute my skills to the UK Border Agency's mission in Manchester through this scholarship. The customs profession is not merely about processing paperwork—it is about protecting communities, enabling legitimate trade, and upholding the United Kingdom's standing as a global leader in secure commerce. I am prepared to dedicate my expertise, cultural agility, and relentless work ethic to serving this vital function in the heart of Northern England.</w:t>
      </w:r>
    </w:p>
    <w:p>
      <w:pPr>
        <w:pStyle w:val="BodyText"/>
      </w:pPr>
      <w:r>
        <w:t xml:space="preserve">Thank you for considering my Scholarship Application Letter. I welcome the opportunity to discuss how my background aligns with your objectives during an interview at your convenience. My references are available upon request, including Professor Alistair Chen (Director, University of Manchester Centre for Trade Security) and Chief Inspector Susan Williams (Manchester Border Agency Operations).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2026-07-24T17:19:42Z</dcterms:created>
  <dcterms:modified xsi:type="dcterms:W3CDTF">2026-07-24T17:19:42Z</dcterms:modified>
</cp:coreProperties>
</file>

<file path=docProps/custom.xml><?xml version="1.0" encoding="utf-8"?>
<Properties xmlns="http://schemas.openxmlformats.org/officeDocument/2006/custom-properties" xmlns:vt="http://schemas.openxmlformats.org/officeDocument/2006/docPropsVTypes"/>
</file>