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Nairobi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Provider/Organization]</w:t>
      </w:r>
      <w:r>
        <w:br/>
      </w:r>
      <w:r>
        <w:t xml:space="preserve">Nairobi, Kenya</w:t>
      </w:r>
    </w:p>
    <w:bookmarkStart w:id="20" w:name="X0e162658f66603c9eafd6f90afdb48d5c8c6d54"/>
    <w:p>
      <w:pPr>
        <w:pStyle w:val="Heading2"/>
      </w:pPr>
      <w:r>
        <w:t xml:space="preserve">Subject: Application for Dental Scholarship to Advance Oral Healthcare in Kenya's Capital City</w:t>
      </w:r>
    </w:p>
    <w:p>
      <w:pPr>
        <w:pStyle w:val="FirstParagraph"/>
      </w:pPr>
      <w:r>
        <w:t xml:space="preserve">To the Esteemed Members of the Scholarship Committee,</w:t>
      </w:r>
    </w:p>
    <w:p>
      <w:pPr>
        <w:pStyle w:val="BodyText"/>
      </w:pPr>
      <w:r>
        <w:t xml:space="preserve">It is with profound enthusiasm and unwavering commitment to public health that I submit my application for your prestigious scholarship program. As a dedicated Kenyan student preparing to embark on a transformative journey in dental medicine, I seek financial support to pursue my Doctor of Dental Surgery (DDS) degree at the University of Nairobi's College of Health Sciences—Kenya's premier institution for dental education located in the heart of Nairobi. This Scholarship Application Letter serves as both my formal request and a testament to my vision for revolutionizing oral healthcare access across our nation, particularly within the rapidly expanding urban communities of Kenya Nairobi.</w:t>
      </w:r>
    </w:p>
    <w:p>
      <w:pPr>
        <w:pStyle w:val="BodyText"/>
      </w:pPr>
      <w:r>
        <w:t xml:space="preserve">My passion for dentistry was forged during childhood visits to public health clinics in Eastleigh, Nairobi, where I witnessed firsthand the devastating consequences of untreated dental conditions among underserved populations. A memorable encounter with a young girl who lost her ability to eat due to advanced tooth decay—yet lacked access to even basic care—ignited my resolve. In Kenya Nairobi's diverse urban landscape, where over 70% of the population faces significant barriers to dental services, I recognized that as a future Dentist, I could directly address this critical gap in national healthcare infrastructure. The University of Nairobi's comprehensive dental program, with its emphasis on community-based oral health initiatives and partnerships with Nairobi County government clinics, represents the ideal foundation for this mission.</w:t>
      </w:r>
    </w:p>
    <w:p>
      <w:pPr>
        <w:pStyle w:val="BodyText"/>
      </w:pPr>
      <w:r>
        <w:t xml:space="preserve">My academic journey has prepared me rigorously for advanced dental studies. As a pre-dental student at Kenyatta University, I maintained a 3.8/4.0 GPA while excelling in biological sciences and community health courses. My research on "Oral Health Disparities Among Nairobi's Urban Youth" earned recognition at the Kenya Medical Research Institute (KEMRI) symposium, where I documented how socioeconomic factors disproportionately affect dental outcomes in informal settlements like Kibera and Mathare. Beyond academics, I volunteered 300+ hours with the Nairobi Dental Outreach Program, providing basic prophylaxis to over 500 children in partnership with local schools. These experiences solidified my understanding of Kenya's unique dental challenges—ranging from limited specialist access to cultural misconceptions about oral hygiene—and cemented my commitment to serving Nairobi's most vulnerable communities.</w:t>
      </w:r>
    </w:p>
    <w:p>
      <w:pPr>
        <w:pStyle w:val="BodyText"/>
      </w:pPr>
      <w:r>
        <w:t xml:space="preserve">Financial constraints, however, threaten this path. As the eldest daughter of a single mother working as a public school teacher in Kiambu County (30km from Nairobi), I've contributed significantly to family expenses since adolescence. While I secured partial funding for my pre-dental studies through a university bursary, the full cost of dental school—estimated at KES 4.2 million annually for tuition, clinical materials, and Nairobi-based living expenses—remains unattainable without external support. Your scholarship would alleviate this burden while enabling me to fully dedicate myself to mastering advanced techniques in pediatric dentistry and community health management, skills essential for addressing Nairobi's specific healthcare demands.</w:t>
      </w:r>
    </w:p>
    <w:p>
      <w:pPr>
        <w:pStyle w:val="BodyText"/>
      </w:pPr>
      <w:r>
        <w:t xml:space="preserve">My long-term vision extends far beyond clinical practice. I plan to establish a mobile dental clinic model targeting Nairobi's informal settlements, collaborating with the Ministry of Health and local county governments. Drawing from my fieldwork in Kibera, I've developed a prototype for low-cost preventive care units staffed by trained community health workers—reducing patient travel time by 70% while integrating oral health education into existing maternal-child welfare programs. This initiative directly addresses Kenya's National Health Policy 2018-2028 goal of achieving universal access to essential dental services by 2030, particularly in urban centers like Nairobi where current dentist-to-population ratios (1:54,500) fall drastically below WHO recommendations (1:5,677).</w:t>
      </w:r>
    </w:p>
    <w:p>
      <w:pPr>
        <w:pStyle w:val="BodyText"/>
      </w:pPr>
      <w:r>
        <w:t xml:space="preserve">What sets my candidacy apart is my deep contextual understanding of Kenya Nairobi's healthcare ecosystem. Unlike many applicants who focus solely on clinical skills, I have immersed myself in the socio-cultural fabric of urban Kenyan communities through:</w:t>
      </w:r>
    </w:p>
    <w:p>
      <w:pPr>
        <w:numPr>
          <w:ilvl w:val="0"/>
          <w:numId w:val="1001"/>
        </w:numPr>
        <w:pStyle w:val="Compact"/>
      </w:pPr>
      <w:r>
        <w:t xml:space="preserve">Collaborating with the Nairobi City County Health Department on a school-based fluoride program (reaching 2,300 students)</w:t>
      </w:r>
    </w:p>
    <w:p>
      <w:pPr>
        <w:numPr>
          <w:ilvl w:val="0"/>
          <w:numId w:val="1001"/>
        </w:numPr>
        <w:pStyle w:val="Compact"/>
      </w:pPr>
      <w:r>
        <w:t xml:space="preserve">Developing Swahili-language oral hygiene pamphlets for low-literacy communities</w:t>
      </w:r>
    </w:p>
    <w:p>
      <w:pPr>
        <w:numPr>
          <w:ilvl w:val="0"/>
          <w:numId w:val="1001"/>
        </w:numPr>
        <w:pStyle w:val="Compact"/>
      </w:pPr>
      <w:r>
        <w:t xml:space="preserve">Partnering with local barazas (community forums) to dismantle myths about dental pain management</w:t>
      </w:r>
    </w:p>
    <w:p>
      <w:pPr>
        <w:pStyle w:val="FirstParagraph"/>
      </w:pPr>
      <w:r>
        <w:t xml:space="preserve">This grassroots engagement has equipped me with the cultural humility necessary to implement sustainable solutions. I am particularly drawn to your scholarship's emphasis on "innovative healthcare delivery models for urban Africa," as this aligns precisely with my proposed mobile clinic framework. Your support would empower me not just as a future Dentist, but as an agent of systemic change who understands that access to dental care is inseparable from broader social development in Kenya Nairobi.</w:t>
      </w:r>
    </w:p>
    <w:p>
      <w:pPr>
        <w:pStyle w:val="BodyText"/>
      </w:pPr>
      <w:r>
        <w:t xml:space="preserve">As I prepare to join the University of Nairobi's dental cohort, I am acutely aware that my success will ripple through communities like those in Eastleigh and Dagoretti. When a child no longer suffers from pain because she can access affordable care, when a mother receives preventive education during her prenatal visit, or when a street vendor earns his livelihood without dental complications—these are the measurable impacts I intend to create. Your scholarship would invest not merely in my education, but in transforming oral healthcare accessibility across Kenya Nairobi's 4.7 million residents.</w:t>
      </w:r>
    </w:p>
    <w:p>
      <w:pPr>
        <w:pStyle w:val="BodyText"/>
      </w:pPr>
      <w:r>
        <w:t xml:space="preserve">I have attached all required documents: academic transcripts, community service certificates, research abstracts, and letters of recommendation from Professor Amina Juma (Head of Dental Public Health at University of Nairobi) and Dr. James Mwangi (Nairobi City County Health Director). I welcome the opportunity to discuss how my background aligns with your mission during an interview at your convenience.</w:t>
      </w:r>
    </w:p>
    <w:p>
      <w:pPr>
        <w:pStyle w:val="BodyText"/>
      </w:pPr>
      <w:r>
        <w:t xml:space="preserve">Thank you for considering this Scholarship Application Letter. I am deeply grateful for your commitment to nurturing healthcare leaders who will address Kenya's most pressing public health challenges. Together, we can turn Nairobi from a city of dental despair into a model of accessible, compassionate oral healthcare—a vision worthy of our nation's future.</w:t>
      </w:r>
    </w:p>
    <w:p>
      <w:pPr>
        <w:pStyle w:val="BodyText"/>
      </w:pPr>
      <w:r>
        <w:t xml:space="preserve">Respectfully yours,</w:t>
      </w:r>
      <w:r>
        <w:br/>
      </w:r>
      <w:r>
        <w:br/>
      </w:r>
      <w:r>
        <w:t xml:space="preserve">[Your Full Name]</w:t>
      </w:r>
      <w:r>
        <w:br/>
      </w:r>
      <w:r>
        <w:t xml:space="preserve">Pre-Dental Scholar &amp; Community Health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Nairobi</dc:title>
  <dc:creator/>
  <dc:language>en</dc:language>
  <cp:keywords/>
  <dcterms:created xsi:type="dcterms:W3CDTF">2026-07-23T17:14:35Z</dcterms:created>
  <dcterms:modified xsi:type="dcterms:W3CDTF">2026-07-23T17:14:35Z</dcterms:modified>
</cp:coreProperties>
</file>

<file path=docProps/custom.xml><?xml version="1.0" encoding="utf-8"?>
<Properties xmlns="http://schemas.openxmlformats.org/officeDocument/2006/custom-properties" xmlns:vt="http://schemas.openxmlformats.org/officeDocument/2006/docPropsVTypes"/>
</file>