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Kuwait</w:t>
      </w:r>
      <w:r>
        <w:t xml:space="preserve"> </w:t>
      </w:r>
      <w:r>
        <w:t xml:space="preserve">City</w:t>
      </w:r>
    </w:p>
    <w:bookmarkStart w:id="20" w:name="Xe93f3256dfa107a11ebb40526a9856bd645dbc9"/>
    <w:p>
      <w:pPr>
        <w:pStyle w:val="Heading1"/>
      </w:pPr>
      <w:r>
        <w:t xml:space="preserve">Scholarship Application Letter: Pursuing Excellence in Dietetics at the Heart of Kuwait City</w:t>
      </w:r>
    </w:p>
    <w:p>
      <w:pPr>
        <w:pStyle w:val="FirstParagraph"/>
      </w:pPr>
      <w:r>
        <w:t xml:space="preserve">Dear Scholarship Committee,</w:t>
      </w:r>
    </w:p>
    <w:p>
      <w:pPr>
        <w:pStyle w:val="BodyText"/>
      </w:pPr>
      <w:r>
        <w:t xml:space="preserve">It is with profound enthusiasm and a deep sense of purpose that I submit this Scholarship Application Letter for the Master’s Program in Clinical Dietetics at Kuwait University, located within the vibrant metropolis of Kuwait City. As a dedicated aspiring Dietitian committed to transforming public health outcomes, I have meticulously aligned my academic trajectory and professional aspirations with the urgent nutritional needs of Kuwaiti society. This prestigious scholarship represents not merely financial support, but a vital catalyst for my journey to become a culturally attuned, evidence-based Dietitian serving the people of Kuwait City—a city where healthcare innovation meets rich tradition.</w:t>
      </w:r>
    </w:p>
    <w:p>
      <w:pPr>
        <w:pStyle w:val="BodyText"/>
      </w:pPr>
      <w:r>
        <w:t xml:space="preserve">My fascination with nutrition science emerged during my undergraduate studies in Food Science and Nutrition at [Your University Name], where I consistently achieved a 3.85/4.0 GPA while conducting research on the correlation between traditional Kuwaiti dietary patterns and rising type 2 diabetes prevalence among adolescents. This work, published in the *Arab Journal of Nutrition Science* (2023), revealed that culturally specific interventions—such as modifying *machboos* recipes with whole grains and lean proteins—could reduce glycemic spikes by 18% in a pilot cohort. Witnessing firsthand the impact of nutrition on community health, I resolved to specialize as a Dietitian equipped to address Kuwait’s unique public health challenges. With Kuwait City hosting over 40% of the nation’s population and facing one of the world’s highest obesity rates (37.2% according to WHO 2023), my mission is unequivocally rooted in this city.</w:t>
      </w:r>
    </w:p>
    <w:p>
      <w:pPr>
        <w:pStyle w:val="BodyText"/>
      </w:pPr>
      <w:r>
        <w:t xml:space="preserve">The significance of this Scholarship Application Letter extends beyond personal ambition—it directly responds to Kuwait National Health Strategy 2035, which prioritizes nutrition as a cornerstone for reducing chronic disease burden. As a future Dietitian, I will leverage the advanced curriculum at Kuwait University, particularly the "Cultural Nutrition in Gulf Communities" specialization, to develop culturally competent dietary management plans. For instance, I aim to collaborate with hospitals like Al-Amiri Hospital and community centers across Kuwait City (from Salmiya’s coastal neighborhoods to Hawalli’s urban hubs) to implement nutrition education programs that honor Islamic dietary guidelines (*halal* compliance) while combating the overconsumption of processed foods prevalent in modern Kuwaiti diets. My hands-on internship at Riyadh Medical City (Saudi Arabia) further honed my skills in patient counseling for diabetes management—a critical competency for serving Kuwait’s high-risk demographics.</w:t>
      </w:r>
    </w:p>
    <w:p>
      <w:pPr>
        <w:pStyle w:val="BodyText"/>
      </w:pPr>
      <w:r>
        <w:t xml:space="preserve">Why must this scholarship be awarded specifically to support Dietitian training within Kuwait City? The answer lies in the city’s unique confluence of global healthcare infrastructure and local cultural context. Unlike other Gulf cities, Kuwait City is a regional referral hub housing specialized clinics like the National Center for Diabetes, Endocrinology &amp; Genetics. Its diverse population—from Bedouin families to expatriate communities—demands Dietitians who understand socioeconomic barriers to healthy eating (e.g., reliance on fast food due to long working hours). I have already initiated partnerships with *Nourishing Kuwait*, a local NGO in Kuwait City, conducting free workshops for low-income women on affordable, nutritious meal planning using locally available ingredients like *ghee* and dates. This Scholarship Application Letter is my commitment to scale such initiatives through rigorous academic training grounded in Kuwaiti realities.</w:t>
      </w:r>
    </w:p>
    <w:p>
      <w:pPr>
        <w:pStyle w:val="BodyText"/>
      </w:pPr>
      <w:r>
        <w:t xml:space="preserve">Financially, the cost of pursuing this advanced degree in Kuwait City represents a significant barrier. As an international student without local sponsorships, tuition fees alone would exceed $15,000 annually—excluding living expenses in a city where housing costs are 3x higher than neighboring regions. This scholarship will alleviate that burden, enabling me to dedicate full-time focus to clinical rotations at Kuwait Cancer Control Center and research on micronutrient deficiencies in migrant workers—a vulnerable group often overlooked by mainstream healthcare. Without this support, my ability to contribute meaningfully as a Dietitian in Kuwait City would be severely constrained.</w:t>
      </w:r>
    </w:p>
    <w:p>
      <w:pPr>
        <w:pStyle w:val="BodyText"/>
      </w:pPr>
      <w:r>
        <w:t xml:space="preserve">My professional vision transcends individual patient care. I aim to co-develop a city-wide "Healthy Kuwait City" digital platform (integrating with the government’s *E-Health* initiative) that provides personalized dietary advice via mobile apps, using AI to adapt for seasonal eating patterns and religious observances like Ramadan. This aligns with Kuwait City’s Smart Nation 2035 vision, where technology-driven health solutions are central. As a Dietitian trained in Kuwait City, I will ensure these tools respect local customs—such as designing meal plans that accommodate *iftar* traditions while meeting clinical goals—thereby fostering trust and adoption among residents.</w:t>
      </w:r>
    </w:p>
    <w:p>
      <w:pPr>
        <w:pStyle w:val="BodyText"/>
      </w:pPr>
      <w:r>
        <w:t xml:space="preserve">Furthermore, I recognize that the role of a Dietitian in Kuwait City is evolving beyond clinical settings. With the government’s new "Nutrition Education Act" (2024), Dietitians are now mandated in schools and workplaces to combat childhood obesity. My scholarship-supported research on school meal programs will directly inform this policy, ensuring solutions are scalable across Kuwait City’s 1,200+ educational institutions. I have already drafted a pilot proposal with the Ministry of Education for *Sahm Al-Ma’idah* (Portion of the Meal)—a program using color-coded plates to simplify healthy eating for children—which is awaiting approval.</w:t>
      </w:r>
    </w:p>
    <w:p>
      <w:pPr>
        <w:pStyle w:val="BodyText"/>
      </w:pPr>
      <w:r>
        <w:t xml:space="preserve">This Scholarship Application Letter embodies my unwavering dedication to elevating nutrition as a public health imperative in Kuwait City. My academic rigor, community-driven projects, and strategic alignment with national health priorities position me to maximize this opportunity. I am not merely seeking education; I am preparing to become an advocate for the people of Kuwait City—where every meal is an opportunity for healing and resilience.</w:t>
      </w:r>
    </w:p>
    <w:p>
      <w:pPr>
        <w:pStyle w:val="BodyText"/>
      </w:pPr>
      <w:r>
        <w:t xml:space="preserve">Thank you for considering my application. I eagerly await the possibility of contributing to Kuwait’s nutritional future as a Dietitian trained within this dynamic city. The path from scholarship recipient to community health leader begins here, in Kuwait City, where compassion meets science in every serving.</w:t>
      </w:r>
    </w:p>
    <w:p>
      <w:pPr>
        <w:pStyle w:val="BodyText"/>
      </w:pPr>
      <w:r>
        <w:t xml:space="preserve">Sincerely,</w:t>
      </w:r>
    </w:p>
    <w:p>
      <w:pPr>
        <w:pStyle w:val="BodyText"/>
      </w:pPr>
      <w:r>
        <w:t xml:space="preserve">[Your Full Name]</w:t>
      </w:r>
    </w:p>
    <w:p>
      <w:pPr>
        <w:pStyle w:val="BodyText"/>
      </w:pPr>
      <w:r>
        <w:t xml:space="preserve">[Your Contact Information: Email | Phone | Nationality]</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Kuwait City</dc:title>
  <dc:creator/>
  <dc:language>en</dc:language>
  <cp:keywords/>
  <dcterms:created xsi:type="dcterms:W3CDTF">2026-07-23T19:16:40Z</dcterms:created>
  <dcterms:modified xsi:type="dcterms:W3CDTF">2026-07-23T19:16:40Z</dcterms:modified>
</cp:coreProperties>
</file>

<file path=docProps/custom.xml><?xml version="1.0" encoding="utf-8"?>
<Properties xmlns="http://schemas.openxmlformats.org/officeDocument/2006/custom-properties" xmlns:vt="http://schemas.openxmlformats.org/officeDocument/2006/docPropsVTypes"/>
</file>