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Ankara,</w:t>
      </w:r>
      <w:r>
        <w:t xml:space="preserve"> </w:t>
      </w:r>
      <w:r>
        <w:t xml:space="preserve">Turkey</w:t>
      </w:r>
    </w:p>
    <w:bookmarkStart w:id="20" w:name="Xe9509acf35cf8af9f7c5eb50b0d92308420b073"/>
    <w:p>
      <w:pPr>
        <w:pStyle w:val="Heading1"/>
      </w:pPr>
      <w:r>
        <w:t xml:space="preserve">Scholarship Application Letter for Advanced Dietetics Studies in Ankara, Turkey</w:t>
      </w:r>
    </w:p>
    <w:p>
      <w:pPr>
        <w:pStyle w:val="FirstParagraph"/>
      </w:pPr>
      <w:r>
        <w:t xml:space="preserve">Dear Scholarship Committee of the Turkish Ministry of Health and Hacettepe University Department of Nutrition and Dietetics,</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securing full financial support for a Master’s program in Clinical Dietetics at Hacettepe University, located in the heart of Ankara, Turkey. With unwavering dedication to public health and a deep commitment to addressing nutrition-related challenges specific to Turkish communities, I believe this scholarship represents not merely an educational opportunity but a pivotal step toward contributing meaningfully to Turkey’s evolving healthcare landscape. My aspiration is clear: To become a certified</w:t>
      </w:r>
      <w:r>
        <w:t xml:space="preserve"> </w:t>
      </w:r>
      <w:r>
        <w:rPr>
          <w:bCs/>
          <w:b/>
        </w:rPr>
        <w:t xml:space="preserve">Dietitian</w:t>
      </w:r>
      <w:r>
        <w:t xml:space="preserve"> </w:t>
      </w:r>
      <w:r>
        <w:t xml:space="preserve">equipped with advanced expertise in managing chronic diseases prevalent across</w:t>
      </w:r>
      <w:r>
        <w:t xml:space="preserve"> </w:t>
      </w:r>
      <w:r>
        <w:rPr>
          <w:bCs/>
          <w:b/>
        </w:rPr>
        <w:t xml:space="preserve">Turkey Ankara</w:t>
      </w:r>
      <w:r>
        <w:t xml:space="preserve">, where urbanization, dietary shifts, and socioeconomic factors present urgent public health imperatives.</w:t>
      </w:r>
    </w:p>
    <w:p>
      <w:pPr>
        <w:pStyle w:val="BodyText"/>
      </w:pPr>
      <w:r>
        <w:t xml:space="preserve">The significance of this scholarship cannot be overstated. As a nation grappling with rising rates of obesity (affecting over 35% of adults in metropolitan centers like Ankara), type-2 diabetes, and cardiovascular diseases, Turkey urgently requires skilled dietitians trained in culturally sensitive interventions. My academic background in Nutrition Science from the University of Istanbul—where I graduated with honors while conducting field research on dietary patterns among low-income families in Ankara’s Kızılay district—has solidified my resolve to bridge this gap. During my undergraduate thesis, I analyzed how traditional Turkish meals like *mantı* and *güveç* were being replaced by processed foods in urban households, directly correlating with increased hypertension rates. This work underscored the critical need for locally adapted dietetic solutions—a mission uniquely aligned with Hacettepe University’s research on Mediterranean diet optimization for Turkish populations.</w:t>
      </w:r>
    </w:p>
    <w:p>
      <w:pPr>
        <w:pStyle w:val="BodyText"/>
      </w:pPr>
      <w:r>
        <w:t xml:space="preserve">My professional journey has further intensified my commitment to this field. As a volunteer dietitian at Ankara’s Gölbaşı Public Health Hospital, I assisted in screening 200+ patients for malnutrition, particularly among elderly residents in Ankara’s rapidly aging demographics. I witnessed firsthand how cultural barriers and limited access to fresh produce in neighborhoods like Yenimahalle hindered effective dietary interventions. For instance, many elderly patients preferred *börülce* (lentils) over vegetables due to tradition—a nuance my training at Hacettepe would help me navigate with evidence-based strategies. This experience cemented my understanding that a successful</w:t>
      </w:r>
      <w:r>
        <w:t xml:space="preserve"> </w:t>
      </w:r>
      <w:r>
        <w:rPr>
          <w:bCs/>
          <w:b/>
        </w:rPr>
        <w:t xml:space="preserve">Dietitian</w:t>
      </w:r>
      <w:r>
        <w:t xml:space="preserve"> </w:t>
      </w:r>
      <w:r>
        <w:t xml:space="preserve">in</w:t>
      </w:r>
      <w:r>
        <w:t xml:space="preserve"> </w:t>
      </w:r>
      <w:r>
        <w:rPr>
          <w:bCs/>
          <w:b/>
        </w:rPr>
        <w:t xml:space="preserve">Turkey Ankara</w:t>
      </w:r>
      <w:r>
        <w:t xml:space="preserve"> </w:t>
      </w:r>
      <w:r>
        <w:t xml:space="preserve">must marry clinical expertise with profound cultural literacy, not merely prescribe generic plans.</w:t>
      </w:r>
    </w:p>
    <w:p>
      <w:pPr>
        <w:pStyle w:val="BodyText"/>
      </w:pPr>
      <w:r>
        <w:t xml:space="preserve">This scholarship is essential for two transformative reasons. First, the cost of Hacettepe University’s accredited Master’s program—including specialized coursework on Turkish National Nutrition Strategy (2023–2030), advanced biochemistry labs, and clinical rotations at Ankara Atatürk Training and Research Hospital—exceeds my family’s financial capacity. Second, it would enable me to participate in the university’s flagship project: "Healthy Ankara 2030." This initiative targets reducing diet-related chronic diseases by 25% through community-based dietitian networks across Ankara’s 17 districts. My proposed research under this program focuses on designing affordable, culturally resonant meal plans for diabetes management using locally available ingredients like *zeytinyağlı* (olive oil-based) dishes—a solution urgently needed in Ankara where diabetes prevalence exceeds the national average by 18%.</w:t>
      </w:r>
    </w:p>
    <w:p>
      <w:pPr>
        <w:pStyle w:val="BodyText"/>
      </w:pPr>
      <w:r>
        <w:t xml:space="preserve">My academic trajectory directly supports Turkey’s strategic health priorities. The Turkish Ministry of Health’s recent emphasis on "Preventive Nutrition" positions dietitians as central players in reducing healthcare burdens. In Ankara, where obesity rates among children (aged 6–19) have surged to 30% (per 2023 WHO Turkey Report), my proposed intervention—collaborating with schools in Çankaya district to replace sugary *tavuk göğsü* (a traditional dessert) with fortified *kaymaklı sütlü yoğurt*—aligns precisely with national goals. I have already secured preliminary support from Ankara’s Directorate of Health, who endorse my methodology as a model for nationwide replication. Without this scholarship, scaling such initiatives remains financially unfeasible.</w:t>
      </w:r>
    </w:p>
    <w:p>
      <w:pPr>
        <w:pStyle w:val="BodyText"/>
      </w:pPr>
      <w:r>
        <w:t xml:space="preserve">Moreover, living and studying in</w:t>
      </w:r>
      <w:r>
        <w:t xml:space="preserve"> </w:t>
      </w:r>
      <w:r>
        <w:rPr>
          <w:bCs/>
          <w:b/>
        </w:rPr>
        <w:t xml:space="preserve">Turkey Ankara</w:t>
      </w:r>
      <w:r>
        <w:t xml:space="preserve"> </w:t>
      </w:r>
      <w:r>
        <w:t xml:space="preserve">is not merely logistical—it is integral to my professional identity. I have mastered Turkish language fluency (Turkish Language Proficiency Test Level C1) and am deeply familiar with Ankara’s healthcare infrastructure, from the central referral hospitals to grassroots health centers like those in Sincan. This local knowledge prevents the cultural missteps common among foreign professionals and ensures interventions resonate authentically. For example, I understand that *meyhane* (traditional tavern) culture influences alcohol-related dietary risks—a factor my research will address through community-led cooking workshops at Ankara’s historic Kızılay Square.</w:t>
      </w:r>
    </w:p>
    <w:p>
      <w:pPr>
        <w:pStyle w:val="BodyText"/>
      </w:pPr>
      <w:r>
        <w:t xml:space="preserve">My long-term vision extends beyond personal achievement. Upon graduation, I intend to establish the "Ankara Dietitian Collective," a nonprofit training program for rural dietitians in Ankara province—addressing the 80% shortage of qualified professionals in underserved districts like Akyurt and Etimesgut. This initiative would directly support Turkey’s goal of achieving universal health coverage by 2035. The scholarship is the catalyst: It allows me to dedicate full-time effort to research, rather than financial survival, ensuring my work meets the highest academic standards while serving Ankara’s most vulnerable populations.</w:t>
      </w:r>
    </w:p>
    <w:p>
      <w:pPr>
        <w:pStyle w:val="BodyText"/>
      </w:pPr>
      <w:r>
        <w:t xml:space="preserve">I am confident that my academic rigor, field experience in</w:t>
      </w:r>
      <w:r>
        <w:t xml:space="preserve"> </w:t>
      </w:r>
      <w:r>
        <w:rPr>
          <w:bCs/>
          <w:b/>
        </w:rPr>
        <w:t xml:space="preserve">Turkey Ankara</w:t>
      </w:r>
      <w:r>
        <w:t xml:space="preserve">, and alignment with national health strategies make me an exceptional candidate. This</w:t>
      </w:r>
      <w:r>
        <w:t xml:space="preserve"> </w:t>
      </w:r>
      <w:r>
        <w:rPr>
          <w:bCs/>
          <w:b/>
        </w:rPr>
        <w:t xml:space="preserve">Scholarship Application Letter</w:t>
      </w:r>
      <w:r>
        <w:t xml:space="preserve"> </w:t>
      </w:r>
      <w:r>
        <w:t xml:space="preserve">represents not a plea for aid, but a pledge to transform scholarship into tangible impact. I have attached all required documents: transcripts from Hacettepe University’s pre-admission assessment, letters of recommendation from Dr. Ayşe Yılmaz (Hacettepe Department Head) and Dr. Mehmet Şahin (Ankara Health Directorate), and my research proposal titled "Cultural Adaptation of Mediterranean Diet Interventions for Urban Diabetes in Ankara." I welcome the opportunity to discuss how my skills will advance Turkey’s nutritional future.</w:t>
      </w:r>
    </w:p>
    <w:p>
      <w:pPr>
        <w:pStyle w:val="BodyText"/>
      </w:pPr>
      <w:r>
        <w:t xml:space="preserve">Thank you for considering this critical application. With your support, I will honor the legacy of Turkish dietitians who pioneered public health innovations and contribute to a healthier, more resilient Ankara—and by extension, a healthier</w:t>
      </w:r>
      <w:r>
        <w:t xml:space="preserve"> </w:t>
      </w:r>
      <w:r>
        <w:rPr>
          <w:bCs/>
          <w:b/>
        </w:rPr>
        <w:t xml:space="preserve">Turkey</w:t>
      </w:r>
      <w:r>
        <w:t xml:space="preserve">.</w:t>
      </w:r>
    </w:p>
    <w:p>
      <w:pPr>
        <w:pStyle w:val="BodyText"/>
      </w:pPr>
      <w:r>
        <w:t xml:space="preserve">Sincerely,</w:t>
      </w:r>
    </w:p>
    <w:p>
      <w:pPr>
        <w:pStyle w:val="BodyText"/>
      </w:pPr>
      <w:r>
        <w:t xml:space="preserve">Ayşe Demir</w:t>
      </w:r>
    </w:p>
    <w:p>
      <w:pPr>
        <w:pStyle w:val="BodyText"/>
      </w:pPr>
      <w:r>
        <w:t xml:space="preserve">Undergraduate Degree in Nutrition Science | University of Istanbul (2021)</w:t>
      </w:r>
    </w:p>
    <w:p>
      <w:pPr>
        <w:pStyle w:val="BodyText"/>
      </w:pPr>
      <w:r>
        <w:t xml:space="preserve">Email: ayse.demir@hacettepe.edu.tr | Phone: +90 555 123 4567</w:t>
      </w:r>
    </w:p>
    <w:p>
      <w:r>
        <w:pict>
          <v:rect style="width:0;height:1.5pt" o:hralign="center" o:hrstd="t" o:hr="t"/>
        </w:pict>
      </w:r>
    </w:p>
    <w:p>
      <w:pPr>
        <w:pStyle w:val="FirstParagraph"/>
      </w:pPr>
      <w:r>
        <w:rPr>
          <w:iCs/>
          <w:i/>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Ankara, Turkey</dc:title>
  <dc:creator/>
  <dc:language>en</dc:language>
  <cp:keywords/>
  <dcterms:created xsi:type="dcterms:W3CDTF">2025-12-10T11:17:56Z</dcterms:created>
  <dcterms:modified xsi:type="dcterms:W3CDTF">2025-12-10T11:17:56Z</dcterms:modified>
</cp:coreProperties>
</file>

<file path=docProps/custom.xml><?xml version="1.0" encoding="utf-8"?>
<Properties xmlns="http://schemas.openxmlformats.org/officeDocument/2006/custom-properties" xmlns:vt="http://schemas.openxmlformats.org/officeDocument/2006/docPropsVTypes"/>
</file>