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Dietitian</w:t>
      </w:r>
      <w:r>
        <w:t xml:space="preserve"> </w:t>
      </w:r>
      <w:r>
        <w:t xml:space="preserve">Program</w:t>
      </w:r>
    </w:p>
    <w:p>
      <w:pPr>
        <w:pStyle w:val="FirstParagraph"/>
      </w:pPr>
      <w:r>
        <w:t xml:space="preserve">Nguyen Thi Mai Anh</w:t>
      </w:r>
    </w:p>
    <w:p>
      <w:pPr>
        <w:pStyle w:val="BodyText"/>
      </w:pPr>
      <w:r>
        <w:t xml:space="preserve">154 Le Loi Street, District 1</w:t>
      </w:r>
    </w:p>
    <w:p>
      <w:pPr>
        <w:pStyle w:val="BodyText"/>
      </w:pPr>
      <w:r>
        <w:t xml:space="preserve">Ho Chi Minh City, Vietnam</w:t>
      </w:r>
    </w:p>
    <w:p>
      <w:pPr>
        <w:pStyle w:val="BodyText"/>
      </w:pPr>
      <w:r>
        <w:t xml:space="preserve">Email: mai.anh.nguyen@email.com | Phone: +84 909 876 543</w:t>
      </w:r>
    </w:p>
    <w:p>
      <w:pPr>
        <w:pStyle w:val="BodyText"/>
      </w:pPr>
      <w:r>
        <w:t xml:space="preserve">Date: October 26, 2023</w:t>
      </w:r>
    </w:p>
    <w:bookmarkStart w:id="20" w:name="scholarship-application-letter"/>
    <w:p>
      <w:pPr>
        <w:pStyle w:val="Heading1"/>
      </w:pPr>
      <w:r>
        <w:t xml:space="preserve">Scholarship Application Letter</w:t>
      </w:r>
    </w:p>
    <w:bookmarkEnd w:id="20"/>
    <w:p>
      <w:pPr>
        <w:pStyle w:val="FirstParagraph"/>
      </w:pPr>
      <w:r>
        <w:t xml:space="preserve">Dear Scholarship Committee,</w:t>
      </w:r>
    </w:p>
    <w:p>
      <w:pPr>
        <w:pStyle w:val="BodyText"/>
      </w:pPr>
      <w:r>
        <w:t xml:space="preserve">As a dedicated nutrition student deeply committed to transforming public health in Vietnam, I am writing with profound enthusiasm to submit my application for the prestigious Dietitian Scholarship program at Ho Chi Minh City University of Medicine and Pharmacy (HCMCUMP). This comprehensive scholarship represents not merely financial assistance but a pivotal opportunity to advance my professional journey as a future Dietitian serving the rapidly urbanizing population of Vietnam Ho Chi Minh City—a city where malnutrition coexists with rising obesity rates, creating an urgent need for specialized nutritional expertise.</w:t>
      </w:r>
    </w:p>
    <w:p>
      <w:pPr>
        <w:pStyle w:val="BodyText"/>
      </w:pPr>
      <w:r>
        <w:t xml:space="preserve">My passion for nutrition science crystallized during my undergraduate studies in Food Science at Ho Chi Minh City University of Technology. While working as a volunteer at the Children's Hospital 1, I witnessed firsthand how inadequate dietary knowledge among low-income families contributed to stunting in 40% of children under five—a statistic that continues to plague our nation's development. This experience ignited my resolve to become a clinical Dietitian who bridges scientific knowledge with culturally sensitive community practice. In Vietnam Ho Chi Minh City specifically, where urbanization has accelerated food insecurity and diet-related diseases, I envision implementing evidence-based nutrition programs tailored for migrant workers and elderly populations in densely populated districts like Binh Thanh and District 5.</w:t>
      </w:r>
    </w:p>
    <w:p>
      <w:pPr>
        <w:pStyle w:val="BodyText"/>
      </w:pPr>
      <w:r>
        <w:t xml:space="preserve">My academic foundation includes a 3.8/4.0 GPA in Nutrition Science, with research focused on fortified rice distribution systems during the pandemic. I also completed a six-month internship at the Vietnam Nutrition Association’s HCMC office, where I assisted in developing school meal guidelines for 25 public schools. Crucially, my work demonstrated that culturally adapted nutrition education—such as incorporating traditional ingredients like fish sauce and rice noodles into healthy recipes—increased dietary adherence by 62% among Vietnamese families. This practical experience reinforced my conviction that effective Dietitian work must respect local culinary traditions while addressing modern health challenges.</w:t>
      </w:r>
    </w:p>
    <w:p>
      <w:pPr>
        <w:pStyle w:val="BodyText"/>
      </w:pPr>
      <w:r>
        <w:t xml:space="preserve">However, pursuing advanced training in Clinical Dietetics at HCMCUMP requires significant financial resources beyond my family’s capacity. My parents, both teachers in rural Dong Nai Province, have sacrificed to support my education but cannot cover the full tuition of 280 million VND (approx. $12,000 USD) for the Master’s program. Without this Scholarship Application Letter’s funding, I would be forced to delay my studies or take on debt that could compromise my focus on patient care. The scholarship’s comprehensive support—including tuition waiver, research stipend, and internship placements—would enable me to fully immerse myself in HCMCUMP’s innovative curriculum without financial distraction.</w:t>
      </w:r>
    </w:p>
    <w:p>
      <w:pPr>
        <w:pStyle w:val="BodyText"/>
      </w:pPr>
      <w:r>
        <w:t xml:space="preserve">What distinguishes this program for me is its unique integration of traditional Vietnamese medicine with modern nutrition science—a synergy I believe is critical for sustainable healthcare in Vietnam Ho Chi Minh City. The university’s partnership with the National Hospital of Tropical Diseases allows students to work directly on projects addressing diabetes management among urban populations, a condition now affecting 1 in 7 HCMC residents. I am particularly eager to contribute to Dr. Tran Van Binh’s research on gut microbiome diversity in Vietnamese diets, as my preliminary survey data suggests unique correlations between fermented foods like nuoc mam and metabolic health.</w:t>
      </w:r>
    </w:p>
    <w:p>
      <w:pPr>
        <w:pStyle w:val="BodyText"/>
      </w:pPr>
      <w:r>
        <w:t xml:space="preserve">My proposed community project, "NutriMentor HCMC," directly addresses a gap I identified during my internship. This initiative would train community health workers across 10 district clinics to deliver culturally resonant nutrition counseling using smartphone apps with voice instructions in Vietnamese dialects. With the scholarship’s research funding, I plan to pilot this model in District 7—a rapidly developing area with high rates of diet-related chronic diseases—and measure its impact on HbA1c levels among diabetic patients over 18 months. This project aligns perfectly with Vietnam’s National Strategy for Nutrition 2021-2030, which prioritizes "community-based nutrition interventions" in urban centers.</w:t>
      </w:r>
    </w:p>
    <w:p>
      <w:pPr>
        <w:pStyle w:val="BodyText"/>
      </w:pPr>
      <w:r>
        <w:t xml:space="preserve">My long-term vision extends beyond clinical practice to policy advocacy. As a certified Dietitian serving Vietnam Ho Chi Minh City, I aim to collaborate with the Ministry of Health on updating national dietary guidelines for urban populations. Current guidelines lack specificity for HCMC’s diverse food culture—from street food vendors in Ben Thanh Market to high-end restaurants in District 2—resulting in generic recommendations that fail to engage local communities. My scholarship-supported research would provide evidence-based data to inform these revisions, ensuring policies reflect the realities of Vietnamese urban life.</w:t>
      </w:r>
    </w:p>
    <w:p>
      <w:pPr>
        <w:pStyle w:val="BodyText"/>
      </w:pPr>
      <w:r>
        <w:t xml:space="preserve">I recognize that becoming an effective Dietitian requires not just technical expertise but deep cultural humility. Having grown up in a Hanoi suburb before moving to Ho Chi Minh City for university, I understand the linguistic and social nuances of Vietnam’s evolving food landscape. My fluency in both Northern and Southern Vietnamese dialects, combined with my experience translating scientific concepts into accessible local terms (e.g., explaining "glycemic index" as "độ đường trong cơ thể"), positions me to build trust within communities where health literacy remains a barrier.</w:t>
      </w:r>
    </w:p>
    <w:p>
      <w:pPr>
        <w:pStyle w:val="BodyText"/>
      </w:pPr>
      <w:r>
        <w:t xml:space="preserve">Investing in my education through this scholarship represents an investment in Vietnam’s public health future. With 5 million people living in poverty in Ho Chi Minh City alone (World Bank, 2022), there is an unprecedented need for Dietitian professionals who understand both Western nutrition science and Vietnamese dietary customs. My proposed work would not only improve individual health outcomes but also reduce the economic burden of diet-related diseases on Vietnam’s healthcare system—a goal central to President Nguyen Xuan Phuc’s vision for "healthy, prosperous communities."</w:t>
      </w:r>
    </w:p>
    <w:p>
      <w:pPr>
        <w:pStyle w:val="BodyText"/>
      </w:pPr>
      <w:r>
        <w:t xml:space="preserve">I am deeply grateful for your consideration of my Scholarship Application Letter. I welcome the opportunity to discuss how my background, research interests, and commitment to Vietnamese communities align with this transformative scholarship. Thank you for empowering the next generation of Dietitian leaders who will nourish Vietnam Ho Chi Minh City’s future with scientific rigor and cultural wisdom.</w:t>
      </w:r>
    </w:p>
    <w:p>
      <w:pPr>
        <w:pStyle w:val="BodyText"/>
      </w:pPr>
      <w:r>
        <w:t xml:space="preserve">Respectfully submitted,</w:t>
      </w:r>
    </w:p>
    <w:p>
      <w:pPr>
        <w:pStyle w:val="BodyText"/>
      </w:pPr>
      <w:r>
        <w:br/>
      </w:r>
      <w:r>
        <w:br/>
      </w:r>
    </w:p>
    <w:p>
      <w:pPr>
        <w:pStyle w:val="BodyText"/>
      </w:pPr>
      <w:r>
        <w:t xml:space="preserve">Nguyen Thi Mai Anh</w:t>
      </w:r>
    </w:p>
    <w:p>
      <w:pPr>
        <w:pStyle w:val="BodyText"/>
      </w:pPr>
      <w:r>
        <w:t xml:space="preserve">Master's Candidate, Nutrition Science (Expected Graduation: 2025)</w:t>
      </w:r>
    </w:p>
    <w:p>
      <w:pPr>
        <w:pStyle w:val="BodyText"/>
      </w:pPr>
      <w:r>
        <w:t xml:space="preserve">The letter contains approximately 850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Dietitian Program</dc:title>
  <dc:creator/>
  <dc:language>en</dc:language>
  <cp:keywords/>
  <dcterms:created xsi:type="dcterms:W3CDTF">2026-07-24T14:22:51Z</dcterms:created>
  <dcterms:modified xsi:type="dcterms:W3CDTF">2026-07-24T14:22:51Z</dcterms:modified>
</cp:coreProperties>
</file>

<file path=docProps/custom.xml><?xml version="1.0" encoding="utf-8"?>
<Properties xmlns="http://schemas.openxmlformats.org/officeDocument/2006/custom-properties" xmlns:vt="http://schemas.openxmlformats.org/officeDocument/2006/docPropsVTypes"/>
</file>