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in</w:t>
      </w:r>
      <w:r>
        <w:t xml:space="preserve"> </w:t>
      </w:r>
      <w:r>
        <w:t xml:space="preserve">Colombia</w:t>
      </w:r>
      <w:r>
        <w:t xml:space="preserve"> </w:t>
      </w:r>
      <w:r>
        <w:t xml:space="preserve">Bogotá</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Committee for International Diplomatic Scholarships</w:t>
      </w:r>
    </w:p>
    <w:p>
      <w:pPr>
        <w:pStyle w:val="BodyText"/>
      </w:pPr>
      <w:r>
        <w:t xml:space="preserve">International Relations Foundation</w:t>
      </w:r>
    </w:p>
    <w:p>
      <w:pPr>
        <w:pStyle w:val="BodyText"/>
      </w:pPr>
      <w:r>
        <w:t xml:space="preserve">Bogotá, Colombia</w:t>
      </w:r>
    </w:p>
    <w:bookmarkStart w:id="20" w:name="X123aebd6b6d8dd685f039e1138173df57a0c9d0"/>
    <w:p>
      <w:pPr>
        <w:pStyle w:val="Heading1"/>
      </w:pPr>
      <w:r>
        <w:t xml:space="preserve">SCHOLARSHIP APPLICATION LETTER FOR DIPLOMATIC ADVANCEMENT IN COLOMBIA BOGOTÁ</w:t>
      </w:r>
    </w:p>
    <w:p>
      <w:pPr>
        <w:pStyle w:val="FirstParagraph"/>
      </w:pPr>
      <w:r>
        <w:t xml:space="preserve">Dear Members of the Scholarship Committee,</w:t>
      </w:r>
    </w:p>
    <w:p>
      <w:pPr>
        <w:pStyle w:val="BodyText"/>
      </w:pPr>
      <w:r>
        <w:t xml:space="preserve">It is with profound respect for Colombia's diplomatic legacy and an unwavering commitment to international relations that I submit this Scholarship Application Letter. As a dedicated aspiring Diplomat currently engaged in advanced studies at the Universidad Nacional de Colombia in Bogotá, I seek financial support through your esteemed fellowship program to complete my Master's degree in International Affairs with specialization in Conflict Resolution. This scholarship represents not merely an academic opportunity, but a strategic investment in cultivating future diplomatic leaders who will serve Colombia's global interests from its vibrant capital—Bogotá.</w:t>
      </w:r>
    </w:p>
    <w:p>
      <w:pPr>
        <w:pStyle w:val="BodyText"/>
      </w:pPr>
      <w:r>
        <w:t xml:space="preserve">My journey toward diplomatic service began during my undergraduate studies in Political Science at the Universidad de los Andes, where I actively participated in model United Nations conferences representing Colombia. In Bogotá's unique position as a regional hub for international organizations—from the United Nations Office at Geneva to the Andean Community Secretariat—I recognized how this city's strategic location and diplomatic ecosystem offer unparalleled learning grounds. My research on Colombia’s peace process with FARC, conducted under Professor María Elena Serrano at the Diplomatic Academy of Bogotá, revealed that effective diplomacy requires both theoretical rigor and contextual understanding of South American geopolitics. This Scholarship Application Letter is thus deeply rooted in my conviction that Bogotá must be the epicenter of Colombia's diplomatic renaissance.</w:t>
      </w:r>
    </w:p>
    <w:p>
      <w:pPr>
        <w:pStyle w:val="BodyText"/>
      </w:pPr>
      <w:r>
        <w:t xml:space="preserve">As a native Colombian from Medellín, I witnessed firsthand how diplomacy transforms communities. My grandmother’s family was displaced during Colombia’s internal conflict, yet they rebuilt their lives through dialogue facilitated by UN agencies based in Bogotá. This personal connection fuels my academic focus on post-conflict reconciliation—particularly the role of women in peacebuilding across Latin America. During my fieldwork in Cauca Department last year, I collaborated with local NGOs and Colombian diplomats to establish youth dialogue platforms, confirming that Bogotá’s diplomatic corps must integrate grassroots perspectives into high-level negotiations. My thesis examines how Colombia can leverage its diplomatic networks to advance the UN Sustainable Development Goals in vulnerable regions—a project directly aligned with the Global Compact for Migration, which Colombia championed at the United Nations in 2018.</w:t>
      </w:r>
    </w:p>
    <w:p>
      <w:pPr>
        <w:pStyle w:val="BodyText"/>
      </w:pPr>
      <w:r>
        <w:t xml:space="preserve">The financial constraints of pursuing graduate studies while contributing to national development have necessitated this application. As a first-generation university student supporting my younger siblings, I rely on part-time work that limits my capacity for research-intensive academic engagement. The scholarship would alleviate this burden, allowing me to dedicate full-time efforts to developing policy frameworks for Colombia’s expanding diplomatic outreach in Africa and Southeast Asia—critical regions where Bogotá has strategically positioned itself as a mediator. This aligns perfectly with the Colombian government's "New Foreign Policy" initiative (2023), which emphasizes Bogotá as the command center for multilateral diplomacy across 145 countries.</w:t>
      </w:r>
    </w:p>
    <w:p>
      <w:pPr>
        <w:pStyle w:val="BodyText"/>
      </w:pPr>
      <w:r>
        <w:t xml:space="preserve">What distinguishes my candidacy is my embeddedness within Colombia’s diplomatic landscape. I have served as a volunteer intern at the Ministry of Foreign Affairs’ Office for International Cooperation in Bogotá, assisting with the logistics of the 2023 Summit of Latin American and Caribbean States. This experience revealed how Bogotá’s infrastructure—its proximity to major international airports, academic institutions like El Colegio de México partnership programs, and diplomatic enclaves—creates a fertile ground for diplomatic innovation. I propose to establish a student-led research group at the University of the Andes that analyzes Colombia’s emerging trade agreements with ASEAN nations, directly contributing to Bogotá’s vision as an economic bridge between continents.</w:t>
      </w:r>
    </w:p>
    <w:p>
      <w:pPr>
        <w:pStyle w:val="BodyText"/>
      </w:pPr>
      <w:r>
        <w:t xml:space="preserve">Furthermore, my proposed curriculum includes specialized courses at the Diplomatic Academy of Bogotá, such as "Diplomacy in Complex Crises" and "Digital Diplomacy Strategies." These will equip me to address contemporary challenges like cyber diplomacy and climate negotiations—areas where Colombia has positioned itself as a leader through initiatives like the Amazon Fund. Having studied under Ambassador Carlos Restrepo, former Colombian Permanent Representative to the UN, I understand that effective Diplomat must balance idealism with pragmatic statecraft. My goal is to return to Bogotá’s Ministry of Foreign Affairs after graduation, where I can implement data-driven diplomatic strategies inspired by this scholarship.</w:t>
      </w:r>
    </w:p>
    <w:p>
      <w:pPr>
        <w:pStyle w:val="BodyText"/>
      </w:pPr>
      <w:r>
        <w:t xml:space="preserve">Colombia Bogotá is not merely my academic base—it is the living laboratory of modern diplomacy. From the vibrant cultural exchanges at Casa de la Cultura in Teusaquillo to the policy debates at Círculo de Bellas Artes, I have immersed myself in how Bogotá’s urban dynamism fuels international engagement. The city’s commitment to becoming a "Smart Diplomatic Capital" through projects like its 2050 Urban Development Plan mirrors my professional trajectory. I envision leveraging this scholarship to create an open-access digital platform mapping Colombia's diplomatic networks across Africa—addressing a critical gap identified in the 2022 OECD report on Latin American foreign policy.</w:t>
      </w:r>
    </w:p>
    <w:p>
      <w:pPr>
        <w:pStyle w:val="BodyText"/>
      </w:pPr>
      <w:r>
        <w:t xml:space="preserve">This Scholarship Application Letter is my earnest pledge: I will honor this investment by becoming an agent of Colombia’s diplomatic renaissance. My research will directly support Bogotá’s strategic objectives as outlined in the National Development Plan 2022-2026, particularly Goal 5 on strengthening international cooperation. I have attached a detailed budget, letters of recommendation from two Colombian diplomats, and my academic portfolio for your review. Colombia's future Diplomat—rooted in Bogotá’s spirit of innovation—stands ready to serve as an ambassador of peace and progress.</w:t>
      </w:r>
    </w:p>
    <w:p>
      <w:pPr>
        <w:pStyle w:val="BodyText"/>
      </w:pPr>
      <w:r>
        <w:t xml:space="preserve">With deepest gratitude for considering my application,</w:t>
      </w:r>
    </w:p>
    <w:p>
      <w:pPr>
        <w:pStyle w:val="BodyText"/>
      </w:pPr>
      <w:r>
        <w:t xml:space="preserve">[Your Full Name]</w:t>
      </w:r>
    </w:p>
    <w:p>
      <w:pPr>
        <w:pStyle w:val="BodyText"/>
      </w:pPr>
      <w:r>
        <w:t xml:space="preserve">Candidate for Master of International Affairs</w:t>
      </w:r>
    </w:p>
    <w:p>
      <w:pPr>
        <w:pStyle w:val="BodyText"/>
      </w:pPr>
      <w:r>
        <w:t xml:space="preserve">Universidad Nacional de Colombia, Bogotá</w:t>
      </w:r>
    </w:p>
    <w:p>
      <w:pPr>
        <w:pStyle w:val="BodyText"/>
      </w:pPr>
      <w:r>
        <w:t xml:space="preserve">"Bogotá is where the world meets Colombia—and I intend to build bridges."</w:t>
      </w:r>
    </w:p>
    <w:p>
      <w:pPr>
        <w:pStyle w:val="BodyText"/>
      </w:pPr>
      <w:r>
        <w:t xml:space="preserve">Word Count: 837 | Document Reference: SALS-2024-COLOMBIA-DIPLOMATIC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in Colombia Bogotá</dc:title>
  <dc:creator/>
  <dc:language>en</dc:language>
  <cp:keywords/>
  <dcterms:created xsi:type="dcterms:W3CDTF">2026-07-24T08:53:18Z</dcterms:created>
  <dcterms:modified xsi:type="dcterms:W3CDTF">2026-07-24T08:53:18Z</dcterms:modified>
</cp:coreProperties>
</file>

<file path=docProps/custom.xml><?xml version="1.0" encoding="utf-8"?>
<Properties xmlns="http://schemas.openxmlformats.org/officeDocument/2006/custom-properties" xmlns:vt="http://schemas.openxmlformats.org/officeDocument/2006/docPropsVTypes"/>
</file>