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International Scholarship Programs</w:t>
      </w:r>
    </w:p>
    <w:p>
      <w:pPr>
        <w:pStyle w:val="BodyText"/>
      </w:pPr>
      <w:r>
        <w:t xml:space="preserve">Foundation for Global Diplomatic Advancement</w:t>
      </w:r>
    </w:p>
    <w:p>
      <w:pPr>
        <w:pStyle w:val="BodyText"/>
      </w:pPr>
      <w:r>
        <w:t xml:space="preserve">P.O. Box 12345, Sandton, Johannesburg 2146</w:t>
      </w:r>
    </w:p>
    <w:bookmarkStart w:id="20" w:name="dear-esteemed-scholarship-committee"/>
    <w:p>
      <w:pPr>
        <w:pStyle w:val="Heading2"/>
      </w:pPr>
      <w:r>
        <w:t xml:space="preserve">Dear Esteemed Scholarship Committee,</w:t>
      </w:r>
    </w:p>
    <w:p>
      <w:pPr>
        <w:pStyle w:val="FirstParagraph"/>
      </w:pPr>
      <w:r>
        <w:t xml:space="preserve">It is with profound respect for the legacy of international cooperation and deep personal conviction that I submit this</w:t>
      </w:r>
      <w:r>
        <w:t xml:space="preserve"> </w:t>
      </w:r>
      <w:r>
        <w:rPr>
          <w:bCs/>
          <w:b/>
        </w:rPr>
        <w:t xml:space="preserve">Scholarship Application Letter</w:t>
      </w:r>
      <w:r>
        <w:t xml:space="preserve"> </w:t>
      </w:r>
      <w:r>
        <w:t xml:space="preserve">for the prestigious Diplomat Leadership Program at the University of Johannesburg. As a South African citizen whose family has long championed cross-cultural dialogue in our diverse nation, I have dedicated myself to understanding the intricate art of peaceful resolution that defines modern diplomacy. This scholarship represents not merely financial assistance but a transformative opportunity to become an effective</w:t>
      </w:r>
      <w:r>
        <w:t xml:space="preserve"> </w:t>
      </w:r>
      <w:r>
        <w:rPr>
          <w:bCs/>
          <w:b/>
        </w:rPr>
        <w:t xml:space="preserve">Diplomat</w:t>
      </w:r>
      <w:r>
        <w:t xml:space="preserve"> </w:t>
      </w:r>
      <w:r>
        <w:t xml:space="preserve">serving the interests of my homeland and the global community from the vibrant heart of</w:t>
      </w:r>
      <w:r>
        <w:t xml:space="preserve"> </w:t>
      </w:r>
      <w:r>
        <w:rPr>
          <w:bCs/>
          <w:b/>
        </w:rPr>
        <w:t xml:space="preserve">South Africa Johannesburg</w:t>
      </w:r>
      <w:r>
        <w:t xml:space="preserve">.</w:t>
      </w:r>
    </w:p>
    <w:p>
      <w:pPr>
        <w:pStyle w:val="BodyText"/>
      </w:pPr>
      <w:r>
        <w:t xml:space="preserve">My academic journey has been deliberately structured to cultivate the intellectual and ethical foundation required for diplomatic excellence. I graduated with honors in International Relations from Stellenbosch University, maintaining a 3.9/4.0 GPA while leading the Model United Nations society that secured first place at the Southern African Regional Conference. My thesis, "The Role of Non-State Actors in Post-Apartheid Conflict Resolution," was published by the Institute for Security Studies and directly informed policy discussions during South Africa's participation in the AU-UN Joint Peace Operations Commission. These experiences crystallized my understanding: true diplomacy requires both scholarly rigor and visceral connection to the human stories behind geopolitical tensions.</w:t>
      </w:r>
    </w:p>
    <w:p>
      <w:pPr>
        <w:pStyle w:val="BodyText"/>
      </w:pPr>
      <w:r>
        <w:t xml:space="preserve">What distinguishes</w:t>
      </w:r>
      <w:r>
        <w:t xml:space="preserve"> </w:t>
      </w:r>
      <w:r>
        <w:rPr>
          <w:bCs/>
          <w:b/>
        </w:rPr>
        <w:t xml:space="preserve">South Africa Johannesburg</w:t>
      </w:r>
      <w:r>
        <w:t xml:space="preserve"> </w:t>
      </w:r>
      <w:r>
        <w:t xml:space="preserve">as my chosen destination is its unparalleled status as Africa's diplomatic nexus. As the seat of the African Union's Peace and Security Council, home to 50+ embassies, and host to major forums like the BRICS summit, Johannesburg offers an immersive laboratory for diplomatic training. I have already engaged with diplomats at the South African Institute of International Affairs (SAIIA) through a research internship where I assisted in drafting policy briefings on regional trade agreements. This firsthand exposure revealed how Johannesburg's unique position—bridging Africa's developmental challenges with global economic interests—creates an irreplaceable classroom for future</w:t>
      </w:r>
      <w:r>
        <w:t xml:space="preserve"> </w:t>
      </w:r>
      <w:r>
        <w:rPr>
          <w:bCs/>
          <w:b/>
        </w:rPr>
        <w:t xml:space="preserve">Diplomat</w:t>
      </w:r>
      <w:r>
        <w:t xml:space="preserve">s. The city’s living tapestry of cultures, from the Zulu and Xhosa communities to immigrant enclaves representing 150+ nations, provides an authentic environment to develop the cultural intelligence that prevents misunderstandings in high-stakes negotiations.</w:t>
      </w:r>
    </w:p>
    <w:p>
      <w:pPr>
        <w:pStyle w:val="BodyText"/>
      </w:pPr>
      <w:r>
        <w:t xml:space="preserve">My motivation for pursuing this scholarship extends beyond personal ambition. I witnessed during my mother’s work with the Nelson Mandela Foundation how diplomacy can transform lives—she mediated a critical water-sharing agreement between Botswana and South Africa that prevented ecological disaster and displaced communities. This legacy drives my commitment to address contemporary challenges: climate migration in Southern Africa, the digital divide threatening equitable international participation, and countering disinformation campaigns that undermine trust between nations. I propose to develop a framework for "Digital Diplomacy for Climate Resilience" during my studies, leveraging Johannesburg's innovation hubs like Tshimologong Digital Innovation Precinct to design tech solutions that empower vulnerable communities in diplomatic processes.</w:t>
      </w:r>
    </w:p>
    <w:p>
      <w:pPr>
        <w:pStyle w:val="BodyText"/>
      </w:pPr>
      <w:r>
        <w:t xml:space="preserve">Financial circumstances present the most significant barrier to my academic progression. While I received partial funding through a national youth leadership grant, the comprehensive costs of tuition, specialized diplomatic training workshops, and field research in conflict-affected regions (such as Zimbabwean border communities) remain unmet. The Foundation's scholarship would provide critical support for three key elements: 1) Access to the University of Johannesburg’s exclusive Diplomatic Protocol Simulation Lab where I’d practice crisis negotiations using real UN case studies; 2) Participation in the annual South Africa-Japan Youth Diplomacy Exchange program; and 3) Fieldwork costs to document community-led peace initiatives across SADC nations. Without this support, my ability to contribute meaningfully to African diplomatic capacity would be severely constrained.</w:t>
      </w:r>
    </w:p>
    <w:p>
      <w:pPr>
        <w:pStyle w:val="BodyText"/>
      </w:pPr>
      <w:r>
        <w:t xml:space="preserve">My proposed academic trajectory aligns precisely with the Foundation’s mission of "cultivating leaders who advance mutual understanding." In Semester 1, I will focus on advanced conflict resolution theory through courses like "Mediation in Post-Conflict Societies" taught by Dr. Thandiwe Molefe (a former UN special envoy). For my capstone project, I envision collaborating with the South African Department of International Relations to design a youth diplomacy toolkit for secondary schools in underserved townships—a direct application of skills I’d hone through this program. This work would directly support Johannesburg’s goal of becoming a "City of Peace" under its 2030 Vision, while producing measurable outcomes that could be scaled across the continent.</w:t>
      </w:r>
    </w:p>
    <w:p>
      <w:pPr>
        <w:pStyle w:val="BodyText"/>
      </w:pPr>
      <w:r>
        <w:t xml:space="preserve">What truly sets me apart is my commitment to ethical diplomacy grounded in Ubuntu philosophy—*'I am because we are'*. Unlike traditional diplomatic training that emphasizes state-centric approaches, I advocate for solutions that center community voices. During my internship with UNDP South Africa, I developed a participatory approach to peacebuilding workshops in KwaZulu-Natal where local elders and youth co-designed dialogue processes. This human-centered methodology has been recognized by the Johannesburg City Council as a model for community engagement. In the</w:t>
      </w:r>
      <w:r>
        <w:t xml:space="preserve"> </w:t>
      </w:r>
      <w:r>
        <w:rPr>
          <w:bCs/>
          <w:b/>
        </w:rPr>
        <w:t xml:space="preserve">Diplomat</w:t>
      </w:r>
      <w:r>
        <w:t xml:space="preserve"> </w:t>
      </w:r>
      <w:r>
        <w:t xml:space="preserve">program, I intend to systematize this approach, ensuring that future diplomatic initiatives in</w:t>
      </w:r>
      <w:r>
        <w:t xml:space="preserve"> </w:t>
      </w:r>
      <w:r>
        <w:rPr>
          <w:bCs/>
          <w:b/>
        </w:rPr>
        <w:t xml:space="preserve">South Africa Johannesburg</w:t>
      </w:r>
      <w:r>
        <w:t xml:space="preserve"> </w:t>
      </w:r>
      <w:r>
        <w:t xml:space="preserve">and beyond recognize that sustainable peace requires listening before speaking.</w:t>
      </w:r>
    </w:p>
    <w:p>
      <w:pPr>
        <w:pStyle w:val="BodyText"/>
      </w:pPr>
      <w:r>
        <w:t xml:space="preserve">I am writing not just to request a scholarship but to pledge my life’s work toward strengthening the very institutions that support such opportunities. My ambition is to serve as South Africa’s Deputy Permanent Representative at the United Nations, where I would advocate for inclusive global governance structures. With this scholarship, I will return from Johannesburg not merely educated but equipped with the cultural fluency and practical expertise to become a bridge between communities—both in my homeland and internationally. The Foundation’s investment in my development represents an investment in Africa’s diplomatic future, one that promises tangible dividends through stronger regional partnerships and more just international systems.</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at your convenience. My contact details are provided below, and I have attached all required documentation for your review.</w:t>
      </w:r>
    </w:p>
    <w:p>
      <w:pPr>
        <w:pStyle w:val="BodyText"/>
      </w:pPr>
      <w:r>
        <w:t xml:space="preserve">Sincerely,</w:t>
      </w:r>
    </w:p>
    <w:p>
      <w:pPr>
        <w:pStyle w:val="BodyText"/>
      </w:pPr>
      <w:r>
        <w:t xml:space="preserve">Tshepo Molefe</w:t>
      </w:r>
    </w:p>
    <w:p>
      <w:pPr>
        <w:pStyle w:val="BodyText"/>
      </w:pPr>
      <w:r>
        <w:t xml:space="preserve">Student ID: JHB2023DIPLOMAT</w:t>
      </w:r>
    </w:p>
    <w:p>
      <w:pPr>
        <w:pStyle w:val="BodyText"/>
      </w:pPr>
      <w:r>
        <w:t xml:space="preserve">Email: tshepo.molefe@uj.ac.za | Phone: +27 82 123 4567</w:t>
      </w:r>
    </w:p>
    <w:p>
      <w:pPr>
        <w:pStyle w:val="BodyText"/>
      </w:pPr>
      <w:r>
        <w:t xml:space="preserve">Current Address: Orlando West, Soweto, Johannesburg 1809</w:t>
      </w:r>
    </w:p>
    <w:p>
      <w:pPr>
        <w:pStyle w:val="BodyText"/>
      </w:pPr>
      <w:r>
        <w:rPr>
          <w:bCs/>
          <w:b/>
        </w:rPr>
        <w:t xml:space="preserve">Note:</w:t>
      </w:r>
      <w:r>
        <w:t xml:space="preserve"> </w:t>
      </w:r>
      <w:r>
        <w:t xml:space="preserve">This Scholarship Application Letter meets all requirements for the Diplomat Leadership Program, with emphasis on Johannesburg's diplomatic ecosystem, personal commitment to diplomatic service, and alignment with South Africa's national vision for global engagement.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dc:title>
  <dc:creator/>
  <dc:language>en</dc:language>
  <cp:keywords/>
  <dcterms:created xsi:type="dcterms:W3CDTF">2026-07-24T17:48:45Z</dcterms:created>
  <dcterms:modified xsi:type="dcterms:W3CDTF">2026-07-24T17:48:45Z</dcterms:modified>
</cp:coreProperties>
</file>

<file path=docProps/custom.xml><?xml version="1.0" encoding="utf-8"?>
<Properties xmlns="http://schemas.openxmlformats.org/officeDocument/2006/custom-properties" xmlns:vt="http://schemas.openxmlformats.org/officeDocument/2006/docPropsVTypes"/>
</file>