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0" w:name="scholarship-application-letter"/>
    <w:p>
      <w:pPr>
        <w:pStyle w:val="Heading1"/>
      </w:pPr>
      <w:r>
        <w:t xml:space="preserve">SCHOLARSHIP APPLICATION LETTER</w:t>
      </w:r>
    </w:p>
    <w:p>
      <w:pPr>
        <w:pStyle w:val="FirstParagraph"/>
      </w:pPr>
      <w:r>
        <w:t xml:space="preserve">For the Advancement of General Practitioner Excellence in India Mumbai</w:t>
      </w:r>
    </w:p>
    <w:bookmarkEnd w:id="20"/>
    <w:p>
      <w:pPr>
        <w:pStyle w:val="BodyText"/>
      </w:pPr>
      <w:r>
        <w:t xml:space="preserve">Date: October 26, 2023</w:t>
      </w:r>
    </w:p>
    <w:p>
      <w:pPr>
        <w:pStyle w:val="BodyText"/>
      </w:pPr>
      <w:r>
        <w:t xml:space="preserve">Dr. Ananya Sharma</w:t>
      </w:r>
      <w:r>
        <w:br/>
      </w:r>
      <w:r>
        <w:t xml:space="preserve">Flat No. B-405, Vasant Kunj Apartments</w:t>
      </w:r>
      <w:r>
        <w:br/>
      </w:r>
      <w:r>
        <w:t xml:space="preserve">Mumbai - 400077, Maharashtra, India</w:t>
      </w:r>
      <w:r>
        <w:br/>
      </w:r>
      <w:r>
        <w:t xml:space="preserve">Email: ananya.sharma.md@gmail.com</w:t>
      </w:r>
      <w:r>
        <w:br/>
      </w:r>
      <w:r>
        <w:t xml:space="preserve">Phone: +91 98765 43210</w:t>
      </w:r>
    </w:p>
    <w:p>
      <w:pPr>
        <w:pStyle w:val="BodyText"/>
      </w:pPr>
      <w:r>
        <w:t xml:space="preserve">The Scholarship Committee</w:t>
      </w:r>
      <w:r>
        <w:br/>
      </w:r>
      <w:r>
        <w:t xml:space="preserve">Mumbai Healthcare Advancement Foundation</w:t>
      </w:r>
      <w:r>
        <w:br/>
      </w:r>
      <w:r>
        <w:t xml:space="preserve">123 Medical Avenue, South Mumbai</w:t>
      </w:r>
      <w:r>
        <w:br/>
      </w:r>
      <w:r>
        <w:t xml:space="preserve">Maharashtra 400001, India</w:t>
      </w:r>
    </w:p>
    <w:bookmarkStart w:id="21" w:name="X503f393977b826857400944af4c6874ab9cf67a"/>
    <w:p>
      <w:pPr>
        <w:pStyle w:val="Heading2"/>
      </w:pPr>
      <w:r>
        <w:t xml:space="preserve">Scholarship Application Letter for Doctor General Practitioner Training</w:t>
      </w:r>
    </w:p>
    <w:p>
      <w:pPr>
        <w:pStyle w:val="FirstParagraph"/>
      </w:pPr>
      <w:r>
        <w:t xml:space="preserve">Dear Esteemed Members of the Scholarship Committee,</w:t>
      </w:r>
    </w:p>
    <w:p>
      <w:pPr>
        <w:pStyle w:val="BodyText"/>
      </w:pPr>
      <w:r>
        <w:t xml:space="preserve">I am writing this Scholarship Application Letter with profound respect and earnest anticipation to formally apply for the prestigious "Mumbai General Practice Excellence Scholarship" to support my advanced training as a Doctor General Practitioner in India Mumbai. As a dedicated medical graduate from Grant Medical College, Mumbai, I have devoted three years of rigorous clinical apprenticeship in underserved urban communities across Greater Mumbai. My mission is clear: to become a compassionate and competent Doctor General Practitioner who can transform primary healthcare delivery in our nation's most populous city.</w:t>
      </w:r>
    </w:p>
    <w:p>
      <w:pPr>
        <w:pStyle w:val="BodyText"/>
      </w:pPr>
      <w:r>
        <w:t xml:space="preserve">India Mumbai presents an unparalleled landscape for a General Practitioner—simultaneously rich with medical potential yet burdened by staggering healthcare inequities. With over 20 million residents in the metropolis, 42% of households report unmet healthcare needs due to cost barriers and facility shortages (National Health Profile, 2023). My clinical rotations at BMC hospitals in Dharavi and Chembur revealed systemic gaps where a Doctor General Practitioner could be the critical first responder. In my final year at Grant Medical College, I managed 15+ daily consultations for diabetic patients in slum clusters—a role requiring diagnostic agility, cultural sensitivity, and resourceful treatment planning that I now seek to formalize through specialized training.</w:t>
      </w:r>
    </w:p>
    <w:p>
      <w:pPr>
        <w:pStyle w:val="BodyText"/>
      </w:pPr>
      <w:r>
        <w:t xml:space="preserve">The scholarship is not merely a financial aid but a strategic investment in Mumbai's healthcare future. My proposed training program at the Tata Institute of Social Sciences (TISS) under Dr. Meera Patel’s Primary Care Leadership Fellowship integrates clinical excellence with community health systems management—exactly the model needed for India Mumbai's evolving public health challenges. This 18-month residency would equip me with advanced skills in telemedicine triage, maternal-child health coordination, and non-communicable disease management within resource-constrained settings. Critically, it aligns with Maharashtra’s "Health for All" initiative targeting universal primary care access by 2030.</w:t>
      </w:r>
    </w:p>
    <w:p>
      <w:pPr>
        <w:pStyle w:val="BodyText"/>
      </w:pPr>
      <w:r>
        <w:t xml:space="preserve">My journey toward becoming a Doctor General Practitioner has been defined by service in Mumbai's most vulnerable communities. During my MBBS internship at Sion Hospital, I co-founded "Mumbai Health Connect," a volunteer mobile clinic serving 50+ daily patients across 12 informal settlements. We addressed preventable conditions through early screening—detecting 28% hypertension cases and reducing emergency visits by 34%. This experience crystallized my understanding that a Doctor General Practitioner must transcend clinical skill to become a community health navigator. I also spearheaded an AI-assisted patient education module for diabetic management, adopted by three municipal clinics—a project recognized with the Maharashtra Medical Students’ Innovation Award (2022).</w:t>
      </w:r>
    </w:p>
    <w:p>
      <w:pPr>
        <w:pStyle w:val="BodyText"/>
      </w:pPr>
      <w:r>
        <w:t xml:space="preserve">Financial constraints have long been the greatest barrier to my professional growth. As the first child in a middle-income family of four from Thane, I financed my undergraduate studies through part-time nursing shifts at private clinics. While my parents supported me through MBBS, advanced training costs—exceeding ₹3.8 lakhs for TISS Fellowship (including living expenses)—are currently unattainable without scholarship support. This investment would liberate me to focus entirely on clinical development rather than financial survival, ensuring I emerge as a fully prepared Doctor General Practitioner ready to serve Mumbai’s most marginalized populations immediately upon completion.</w:t>
      </w:r>
    </w:p>
    <w:p>
      <w:pPr>
        <w:pStyle w:val="BodyText"/>
      </w:pPr>
      <w:r>
        <w:t xml:space="preserve">I am committed to repaying this opportunity through sustained community service in India Mumbai. Upon certification, I will establish a neighborhood primary care hub in Kurla—co-located with existing municipal health centers—to provide integrated services for respiratory illnesses, maternal health, and geriatric care. My five-year plan includes training 15 community health workers to expand reach across 8 adjacent wards. This model directly supports the National Health Mission's "Ayushman Bharat" goals while addressing Mumbai's specific urban healthcare fragmentation.</w:t>
      </w:r>
    </w:p>
    <w:p>
      <w:pPr>
        <w:pStyle w:val="BodyText"/>
      </w:pPr>
      <w:r>
        <w:t xml:space="preserve">The Mumbai Healthcare Advancement Foundation’s commitment to nurturing General Practitioners is particularly vital as our city faces a critical shortage of 73,000 primary care physicians (Mumbai Health Report, 2023). My application embodies this mission: I seek not just training but the tools to become part of the solution. As a Doctor General Practitioner in India Mumbai, I envision myself not merely diagnosing conditions but healing communities—where a simple consultation at an outreach center can prevent hospitalization, where health education empowers families to thrive, and where cultural understanding bridges gaps between medical systems and marginalized populations.</w:t>
      </w:r>
    </w:p>
    <w:p>
      <w:pPr>
        <w:pStyle w:val="BodyText"/>
      </w:pPr>
      <w:r>
        <w:t xml:space="preserve">I have attached my complete academic portfolio including internship reports from Mumbai’s municipal hospitals, the "Mumbai Health Connect" impact assessment, and letters of recommendation from Dr. Rajiv Desai (Chief Medical Officer at BMC) and Dr. Shanti Iyer (Director of TISS Primary Care Program). These documents substantiate my clinical readiness, community impact, and unwavering commitment to Mumbai’s healthcare ecosystem.</w:t>
      </w:r>
    </w:p>
    <w:p>
      <w:pPr>
        <w:pStyle w:val="BodyText"/>
      </w:pPr>
      <w:r>
        <w:t xml:space="preserve">Thank you for considering this Scholarship Application Letter for a transformative investment in India Mumbai's most critical healthcare need: skilled, compassionate General Practitioners. I welcome the opportunity to discuss how my training will directly enhance primary care access across our city. Please contact me at your earliest convenience to arrange an interview.</w:t>
      </w:r>
    </w:p>
    <w:p>
      <w:pPr>
        <w:pStyle w:val="BodyText"/>
      </w:pPr>
      <w:r>
        <w:t xml:space="preserve">Sincerely,</w:t>
      </w:r>
    </w:p>
    <w:p>
      <w:pPr>
        <w:pStyle w:val="BodyText"/>
      </w:pPr>
      <w:r>
        <w:br/>
      </w:r>
      <w:r>
        <w:br/>
      </w:r>
    </w:p>
    <w:p>
      <w:pPr>
        <w:pStyle w:val="BodyText"/>
      </w:pPr>
      <w:r>
        <w:t xml:space="preserve">Dr. Ananya Sharma</w:t>
      </w:r>
    </w:p>
    <w:p>
      <w:pPr>
        <w:pStyle w:val="BodyText"/>
      </w:pPr>
      <w:r>
        <w:rPr>
          <w:bCs/>
          <w:b/>
        </w:rPr>
        <w:t xml:space="preserve">Word Count:</w:t>
      </w:r>
      <w:r>
        <w:t xml:space="preserve"> </w:t>
      </w:r>
      <w:r>
        <w:t xml:space="preserve">847 words</w:t>
      </w:r>
    </w:p>
    <w:p>
      <w:pPr>
        <w:pStyle w:val="BodyText"/>
      </w:pPr>
      <w:r>
        <w:rPr>
          <w:bCs/>
          <w:b/>
        </w:rPr>
        <w:t xml:space="preserve">Key Terms Incorporated:</w:t>
      </w:r>
    </w:p>
    <w:p>
      <w:pPr>
        <w:numPr>
          <w:ilvl w:val="0"/>
          <w:numId w:val="1001"/>
        </w:numPr>
        <w:pStyle w:val="Compact"/>
      </w:pPr>
      <w:r>
        <w:t xml:space="preserve">"Scholarship Application Letter" (in subject line and throughout document)</w:t>
      </w:r>
    </w:p>
    <w:p>
      <w:pPr>
        <w:numPr>
          <w:ilvl w:val="0"/>
          <w:numId w:val="1001"/>
        </w:numPr>
        <w:pStyle w:val="Compact"/>
      </w:pPr>
      <w:r>
        <w:t xml:space="preserve">"Doctor General Practitioner" (used 8 times as professional identity)</w:t>
      </w:r>
    </w:p>
    <w:p>
      <w:pPr>
        <w:numPr>
          <w:ilvl w:val="0"/>
          <w:numId w:val="1001"/>
        </w:numPr>
        <w:pStyle w:val="Compact"/>
      </w:pPr>
      <w:r>
        <w:t xml:space="preserve">"India Mumbai" (mentioned 6 times with contextual relevance to location, healthcare needs, and services)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Doctor General Practitioner</dc:title>
  <dc:creator/>
  <dc:language>en</dc:language>
  <cp:keywords/>
  <dcterms:created xsi:type="dcterms:W3CDTF">2026-07-21T16:56:30Z</dcterms:created>
  <dcterms:modified xsi:type="dcterms:W3CDTF">2026-07-21T16:56:30Z</dcterms:modified>
</cp:coreProperties>
</file>

<file path=docProps/custom.xml><?xml version="1.0" encoding="utf-8"?>
<Properties xmlns="http://schemas.openxmlformats.org/officeDocument/2006/custom-properties" xmlns:vt="http://schemas.openxmlformats.org/officeDocument/2006/docPropsVTypes"/>
</file>