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Practice for Healthcare Development in Iraq Baghdad</w:t>
      </w:r>
    </w:p>
    <w:bookmarkEnd w:id="20"/>
    <w:p>
      <w:pPr>
        <w:pStyle w:val="BodyText"/>
      </w:pPr>
      <w:r>
        <w:t xml:space="preserve">[Your Full Name]</w:t>
      </w:r>
    </w:p>
    <w:p>
      <w:pPr>
        <w:pStyle w:val="BodyText"/>
      </w:pPr>
      <w:r>
        <w:t xml:space="preserve">[Your Current Address]</w:t>
      </w:r>
    </w:p>
    <w:p>
      <w:pPr>
        <w:pStyle w:val="BodyText"/>
      </w:pPr>
      <w:r>
        <w:t xml:space="preserve">Baghdad, Iraq</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[Institution/Organization Name]</w:t>
      </w:r>
    </w:p>
    <w:p>
      <w:pPr>
        <w:pStyle w:val="BodyText"/>
      </w:pPr>
      <w:r>
        <w:t xml:space="preserve">[Organization Address]</w:t>
      </w:r>
    </w:p>
    <w:p>
      <w:pPr>
        <w:pStyle w:val="BodyText"/>
      </w:pPr>
      <w:r>
        <w:t xml:space="preserve">Baghdad, Iraq</w:t>
      </w:r>
    </w:p>
    <w:bookmarkEnd w:id="21"/>
    <w:bookmarkStart w:id="22" w:name="X9feacfea675ea6d04223aeb3b20b31633a20e6a"/>
    <w:p>
      <w:pPr>
        <w:pStyle w:val="Heading2"/>
      </w:pPr>
      <w:r>
        <w:t xml:space="preserve">Subject: Formal Scholarship Application for Advanced General Practitioner Training to Serve Communities in Iraq Baghdad</w:t>
      </w:r>
    </w:p>
    <w:bookmarkEnd w:id="22"/>
    <w:p>
      <w:pPr>
        <w:pStyle w:val="FirstParagraph"/>
      </w:pPr>
      <w:r>
        <w:t xml:space="preserve">Dear Esteemed Scholarship Committee,</w:t>
      </w:r>
    </w:p>
    <w:p>
      <w:pPr>
        <w:pStyle w:val="BodyText"/>
      </w:pPr>
      <w:r>
        <w:t xml:space="preserve">I am writing with profound respect and unwavering determination to submit my formal Scholarship Application Letter for the [Program Name] Advanced General Practitioner Training Program. As a dedicated medical practitioner currently serving in Iraq's capital city, Baghdad, I have witnessed firsthand the critical healthcare challenges facing our communities and believe that specialized training as a Doctor General Practitioner is essential to addressing these systemic gaps. With over seven years of clinical experience across public health facilities in Baghdad—including Al-Kadhimiya Teaching Hospital and multiple primary care centers—I am committed to elevating community health outcomes through advanced medical expertise tailored to Iraq Baghdad's unique sociocultural landscape.</w:t>
      </w:r>
    </w:p>
    <w:p>
      <w:pPr>
        <w:pStyle w:val="BodyText"/>
      </w:pPr>
      <w:r>
        <w:t xml:space="preserve">My journey as a Doctor General Practitioner began during my medical studies at the University of Baghdad, where I graduated with honors in 2016. Since then, I have managed over 500 patient cases weekly across diverse socioeconomic demographics in Baghdad’s densely populated neighborhoods. In the aftermath of prolonged conflict and economic instability, our healthcare infrastructure faces unprecedented strain—particularly in maternal health, chronic disease management (diabetes and hypertension), and emergency response systems. As a frontline physician, I routinely encounter patients who travel hours to reach clinics due to resource shortages, yet many lack basic preventive care access. This reality has crystallized my conviction that advanced training as a Doctor General Practitioner is not merely professional development—it is an urgent necessity for Iraq Baghdad’s health ecosystem.</w:t>
      </w:r>
    </w:p>
    <w:p>
      <w:pPr>
        <w:pStyle w:val="BodyText"/>
      </w:pPr>
      <w:r>
        <w:t xml:space="preserve">The [Program Name] scholarship represents the precise catalyst I require to transform this vision into tangible impact. Unlike conventional specialty programs, your curriculum uniquely integrates community-based primary care models with conflict-affected region adaptations—exactly what Baghdad demands. I specifically seek training in telemedicine implementation (critical for rural Baghdad districts like Al-Sadr City), evidence-based management of post-conflict trauma, and culturally sensitive chronic disease protocols aligned with Iraqi healthcare guidelines. This scholarship would provide the specialized tools to develop a mobile health unit serving 15 underserved Baghdad neighborhoods within two years of completion—a direct extension of my current work at Al-Mustafa Health Center.</w:t>
      </w:r>
    </w:p>
    <w:p>
      <w:pPr>
        <w:pStyle w:val="BodyText"/>
      </w:pPr>
      <w:r>
        <w:t xml:space="preserve">I have meticulously aligned my proposal with Iraq Baghdad's national healthcare priorities as outlined in the Ministry of Health’s 2023–2030 Strategic Plan. My training focus on maternal-child health interventions directly supports Iraq's goal to reduce neonatal mortality by 40% by 2030, while advanced trauma protocols address the Ministry’s urgent need for frontline emergency response capacity. Crucially, this Scholarship Application Letter underscores my commitment to local ownership: all training modules will be contextualized using real Baghdad patient datasets and co-designed with Baghdad-based medical educators to ensure cultural relevance.</w:t>
      </w:r>
    </w:p>
    <w:p>
      <w:pPr>
        <w:pStyle w:val="BodyText"/>
      </w:pPr>
      <w:r>
        <w:t xml:space="preserve">The humanitarian landscape of Iraq Baghdad necessitates practitioners who understand both clinical excellence and community trust. During the 2020–2023 pandemic, my team at Al-Kadhimiya Hospital reduced vaccine hesitancy by 65% through culturally attuned education—proving that effective General Practice requires more than medical skill. As a Doctor General Practitioner, I will bridge this gap by establishing Baghdad’s first community health advocacy network, training 200+ local nurses and midwives annually in primary care diagnostics. My post-training plan includes: (1) deploying AI-assisted diagnostic tools for early hypertension detection in Baghdad slums; (2) creating multilingual patient education kits addressing common misconceptions about diabetes care; and (3) partnering with Baghdad University to develop a residency pathway for rural physicians.</w:t>
      </w:r>
    </w:p>
    <w:p>
      <w:pPr>
        <w:pStyle w:val="BodyText"/>
      </w:pPr>
      <w:r>
        <w:t xml:space="preserve">I recognize that this scholarship carries profound responsibility—not just for my career, but for thousands of Baghdad citizens awaiting accessible care. My current role as Deputy Medical Supervisor at Al-Rashid Hospital has equipped me with administrative experience to manage resource constraints, and I have secured partnerships with 3 local NGOs (including the Baghdad Health Initiative) to ensure program sustainability. Financially, I commit 100% of post-training income to community health projects until scholarship repayment obligations are fulfilled. This is not merely an investment in my future—it is a pledge to rebuild Baghdad’s healthcare backbone from the ground up.</w:t>
      </w:r>
    </w:p>
    <w:p>
      <w:pPr>
        <w:pStyle w:val="BodyText"/>
      </w:pPr>
      <w:r>
        <w:t xml:space="preserve">The scars of conflict in Iraq Baghdad will not vanish overnight, but every trained General Practitioner becomes a seedling of hope. I have chosen to serve where need is greatest, and I am prepared to bring back world-class skills that will directly translate to better patient outcomes in our neighborhoods. As someone who grew up in Baghdad’s Mansour district and witnessed my grandmother’s preventable diabetes complications due to limited clinic access, this mission is deeply personal.</w:t>
      </w:r>
    </w:p>
    <w:p>
      <w:pPr>
        <w:pStyle w:val="BodyText"/>
      </w:pPr>
      <w:r>
        <w:t xml:space="preserve">With deep gratitude for your consideration of this Scholarship Application Letter, I assure you that I will honor the trust invested in me through relentless dedication to Baghdad’s health security. The time to strengthen Iraq Baghdad’s primary care foundation is now—before another generation endures avoidable suffering. Thank you for championing healthcare workers who believe that healing begins where people live.</w:t>
      </w:r>
    </w:p>
    <w:p>
      <w:pPr>
        <w:pStyle w:val="BodyText"/>
      </w:pPr>
      <w:r>
        <w:t xml:space="preserve">Respectfully submitted,</w:t>
      </w:r>
    </w:p>
    <w:p>
      <w:pPr>
        <w:pStyle w:val="BodyText"/>
      </w:pPr>
      <w:r>
        <w:t xml:space="preserve">[Your Full Name]</w:t>
      </w:r>
    </w:p>
    <w:p>
      <w:pPr>
        <w:pStyle w:val="BodyText"/>
      </w:pPr>
      <w:r>
        <w:t xml:space="preserve">[Your Medical License Number] | [Email Address] | [Phone Number]</w:t>
      </w:r>
    </w:p>
    <w:p>
      <w:pPr>
        <w:pStyle w:val="BodyText"/>
      </w:pPr>
      <w:r>
        <w:t xml:space="preserve">Word Count: 852</w:t>
      </w:r>
    </w:p>
    <w:p>
      <w:pPr>
        <w:pStyle w:val="BodyText"/>
      </w:pPr>
      <w:r>
        <w:t xml:space="preserve">Key terms integrated as required:</w:t>
      </w:r>
    </w:p>
    <w:p>
      <w:pPr>
        <w:numPr>
          <w:ilvl w:val="0"/>
          <w:numId w:val="1001"/>
        </w:numPr>
        <w:pStyle w:val="Compact"/>
      </w:pPr>
      <w:r>
        <w:t xml:space="preserve">- Scholarship Application Letter (used in subject line and body)</w:t>
      </w:r>
    </w:p>
    <w:p>
      <w:pPr>
        <w:numPr>
          <w:ilvl w:val="0"/>
          <w:numId w:val="1001"/>
        </w:numPr>
        <w:pStyle w:val="Compact"/>
      </w:pPr>
      <w:r>
        <w:t xml:space="preserve">- Doctor General Practitioner (central role throughout)</w:t>
      </w:r>
    </w:p>
    <w:p>
      <w:pPr>
        <w:numPr>
          <w:ilvl w:val="0"/>
          <w:numId w:val="1001"/>
        </w:numPr>
        <w:pStyle w:val="Compact"/>
      </w:pPr>
      <w:r>
        <w:t xml:space="preserve">- Iraq Baghdad (specifically referenced as location context 12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2025-12-10T18:20:52Z</dcterms:created>
  <dcterms:modified xsi:type="dcterms:W3CDTF">2025-12-10T18:20:52Z</dcterms:modified>
</cp:coreProperties>
</file>

<file path=docProps/custom.xml><?xml version="1.0" encoding="utf-8"?>
<Properties xmlns="http://schemas.openxmlformats.org/officeDocument/2006/custom-properties" xmlns:vt="http://schemas.openxmlformats.org/officeDocument/2006/docPropsVTypes"/>
</file>