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f50be320053747eebc20e243d4e8bd111c2d94f"/>
    <w:p>
      <w:pPr>
        <w:pStyle w:val="Heading1"/>
      </w:pPr>
      <w:r>
        <w:t xml:space="preserve">Scholarship Application Letter for Doctor General Practitioner Training in Morocco Casablanca</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Scholarship Committee</w:t>
      </w:r>
      <w:r>
        <w:br/>
      </w:r>
      <w:r>
        <w:t xml:space="preserve">Moroccan Medical Advancement Foundation</w:t>
      </w:r>
      <w:r>
        <w:br/>
      </w:r>
      <w:r>
        <w:t xml:space="preserve">Casablanca, Morocco</w:t>
      </w:r>
    </w:p>
    <w:bookmarkStart w:id="20" w:name="X43108894ec68ce5fdab792111cbdda1263e0b68"/>
    <w:p>
      <w:pPr>
        <w:pStyle w:val="Heading2"/>
      </w:pPr>
      <w:r>
        <w:t xml:space="preserve">Subject: Application for Scholarship to Pursue Advanced Training as a Doctor General Practitioner in Morocco Casablanca</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Scholarship for Advanced General Practice Training</w:t>
      </w:r>
      <w:r>
        <w:t xml:space="preserve">, specifically designed to cultivate skilled primary care physicians within the healthcare ecosystem of Morocco. As a dedicated medical professional deeply committed to serving the people of Casablanca, I have meticulously prepared this</w:t>
      </w:r>
      <w:r>
        <w:t xml:space="preserve"> </w:t>
      </w:r>
      <w:r>
        <w:rPr>
          <w:bCs/>
          <w:b/>
        </w:rPr>
        <w:t xml:space="preserve">Scholarship Application Letter</w:t>
      </w:r>
      <w:r>
        <w:t xml:space="preserve"> </w:t>
      </w:r>
      <w:r>
        <w:t xml:space="preserve">to articulate my vision, qualifications, and unwavering commitment to becoming an exceptional</w:t>
      </w:r>
      <w:r>
        <w:t xml:space="preserve"> </w:t>
      </w:r>
      <w:r>
        <w:rPr>
          <w:bCs/>
          <w:b/>
        </w:rPr>
        <w:t xml:space="preserve">Doctor General Practitioner</w:t>
      </w:r>
      <w:r>
        <w:t xml:space="preserve"> </w:t>
      </w:r>
      <w:r>
        <w:t xml:space="preserve">who will make meaningful contributions to the healthcare landscape of Morocco Casablanca.</w:t>
      </w:r>
    </w:p>
    <w:p>
      <w:pPr>
        <w:pStyle w:val="BodyText"/>
      </w:pPr>
      <w:r>
        <w:t xml:space="preserve">Casablanca, Morocco’s bustling economic hub and largest city, presents a unique convergence of healthcare challenges and opportunities. With its dense population exceeding 4 million residents spread across diverse urban neighborhoods—from the historic medina to modern suburbs—our city faces significant pressures on primary care infrastructure. I have witnessed firsthand the strain on existing general practice services through my clinical rotations at Hôpital Universitaire Ibn Rochd and community health centers in Hay Hassani. Patients frequently encounter fragmented care, long wait times for basic consultations, and limited access to comprehensive preventive services due to a shortage of trained</w:t>
      </w:r>
      <w:r>
        <w:t xml:space="preserve"> </w:t>
      </w:r>
      <w:r>
        <w:rPr>
          <w:bCs/>
          <w:b/>
        </w:rPr>
        <w:t xml:space="preserve">Doctor General Practitioner</w:t>
      </w:r>
      <w:r>
        <w:t xml:space="preserve"> </w:t>
      </w:r>
      <w:r>
        <w:t xml:space="preserve">professionals. This reality fuels my determination to specialize precisely in this critical field.</w:t>
      </w:r>
    </w:p>
    <w:p>
      <w:pPr>
        <w:pStyle w:val="BodyText"/>
      </w:pPr>
      <w:r>
        <w:t xml:space="preserve">I graduated with honors from the Faculty of Medicine at Mohammed V University in Rabat, completing my medical degree with a focus on community health and preventive medicine. During my final year internship at the Central Hospital of Casablanca, I managed over 300 patient cases weekly across internal medicine, pediatrics, and chronic disease management—highlighting the indispensable role of a versatile general practitioner in urban settings. My experience treating diabetic patients in low-income districts like Sidi Maarouf revealed how access to consistent primary care directly impacts long-term outcomes. I initiated a small-scale hypertension screening program that identified 45 undiagnosed cases, demonstrating my proactive approach to addressing systemic gaps. These experiences solidified my resolve to specialize as a</w:t>
      </w:r>
      <w:r>
        <w:t xml:space="preserve"> </w:t>
      </w:r>
      <w:r>
        <w:rPr>
          <w:bCs/>
          <w:b/>
        </w:rPr>
        <w:t xml:space="preserve">Doctor General Practitioner</w:t>
      </w:r>
      <w:r>
        <w:t xml:space="preserve"> </w:t>
      </w:r>
      <w:r>
        <w:t xml:space="preserve">within Morocco Casablanca, where such expertise is urgently needed.</w:t>
      </w:r>
    </w:p>
    <w:p>
      <w:pPr>
        <w:pStyle w:val="BodyText"/>
      </w:pPr>
      <w:r>
        <w:t xml:space="preserve">The advanced training program for</w:t>
      </w:r>
      <w:r>
        <w:t xml:space="preserve"> </w:t>
      </w:r>
      <w:r>
        <w:rPr>
          <w:bCs/>
          <w:b/>
        </w:rPr>
        <w:t xml:space="preserve">Doctor General Practitioner</w:t>
      </w:r>
      <w:r>
        <w:t xml:space="preserve">s offered through this scholarship represents the precise catalyst I require to elevate my practice. The curriculum’s emphasis on holistic patient management, cultural competence in diverse urban populations, and integration of telemedicine solutions directly aligns with Casablanca’s evolving healthcare needs. Current initiatives like the "Casa Santé" project underscore Morocco's national commitment to strengthening primary care—yet they require physicians trained in modern diagnostic protocols, mental health first response, and community-based outreach. This scholarship would enable me to obtain specialized certification in Urban Primary Care Management (UPCM), a program uniquely structured for Moroccan healthcare contexts. I am particularly eager to study the innovative approaches used by clinics like the Casablanca Family Health Centers (CFCs) in coordinating care across public and private sectors.</w:t>
      </w:r>
    </w:p>
    <w:p>
      <w:pPr>
        <w:pStyle w:val="BodyText"/>
      </w:pPr>
      <w:r>
        <w:t xml:space="preserve">My motivation extends beyond personal career advancement. As a native of Casablanca, I understand the cultural nuances that shape health-seeking behavior here—where family dynamics influence treatment adherence, traditional remedies are often consulted first, and stigma around certain conditions persists. A</w:t>
      </w:r>
      <w:r>
        <w:t xml:space="preserve"> </w:t>
      </w:r>
      <w:r>
        <w:rPr>
          <w:bCs/>
          <w:b/>
        </w:rPr>
        <w:t xml:space="preserve">Doctor General Practitioner</w:t>
      </w:r>
      <w:r>
        <w:t xml:space="preserve"> </w:t>
      </w:r>
      <w:r>
        <w:t xml:space="preserve">must navigate these layers with empathy and expertise to build trust. My volunteer work with "Sante pour Tous" (Health for All), a Casablanca-based NGO providing free clinics in underserved neighborhoods, taught me that effective primary care requires more than medical knowledge—it demands community immersion. I aim to bridge this gap by becoming a physician who listens as much as he diagnoses, incorporating local perspectives into evidence-based care.</w:t>
      </w:r>
    </w:p>
    <w:p>
      <w:pPr>
        <w:pStyle w:val="BodyText"/>
      </w:pPr>
      <w:r>
        <w:t xml:space="preserve">I recognize that Morocco Casablanca cannot afford to lose its trained medical professionals to urban migration or overseas opportunities. This scholarship is not merely an investment in my education; it is an investment in the sustainability of healthcare access for millions. Upon completion, I will immediately join the public health network of Casablanca, working at a municipal primary care facility in Aïn Sebaâ—a district with one of the highest rates of unmet health needs. My five-year service commitment includes developing patient education workshops on nutrition and chronic disease management tailored to local diets and lifestyles, collaborating with midwives to improve maternal health outcomes, and mentoring future medical students through the Casablanca Medical School’s community program. I will actively contribute to reducing emergency department overcrowding by providing timely interventions for preventable conditions.</w:t>
      </w:r>
    </w:p>
    <w:p>
      <w:pPr>
        <w:pStyle w:val="BodyText"/>
      </w:pPr>
      <w:r>
        <w:t xml:space="preserve">Furthermore, I am committed to leveraging technology for broader impact. With this scholarship, I plan to integrate digital tools like the national e-Health platform "Sante Digitale" into my practice, enabling remote monitoring for elderly patients and expanding access to specialist consultations via telemedicine—a solution particularly vital in Casablanca’s sprawling urban environment where transportation barriers limit care access. My goal is not just to treat illness but to empower communities through knowledge, ensuring that every patient in Morocco Casablanca receives respectful, accessible, and comprehensive primary care.</w:t>
      </w:r>
    </w:p>
    <w:p>
      <w:pPr>
        <w:pStyle w:val="BodyText"/>
      </w:pPr>
      <w:r>
        <w:t xml:space="preserve">Throughout my medical journey, I have consistently prioritized integrity, humility, and service—values reflected in my work at the Ibn Rochd Hospital where I received the "Young Clinician of Merit" award for patient-centered care. I am confident that this scholarship will transform my potential into tangible community impact. As a future</w:t>
      </w:r>
      <w:r>
        <w:t xml:space="preserve"> </w:t>
      </w:r>
      <w:r>
        <w:rPr>
          <w:bCs/>
          <w:b/>
        </w:rPr>
        <w:t xml:space="preserve">Doctor General Practitioner</w:t>
      </w:r>
      <w:r>
        <w:t xml:space="preserve">, I pledge to be a steadfast advocate for health equity in Morocco Casablanca, ensuring no resident faces unnecessary barriers to quality care.</w:t>
      </w:r>
    </w:p>
    <w:p>
      <w:pPr>
        <w:pStyle w:val="BodyText"/>
      </w:pPr>
      <w:r>
        <w:t xml:space="preserve">I respectfully request the opportunity to discuss how my vision aligns with the mission of this scholarship. Thank you for considering my application. I look forward to contributing meaningfully to the healthcare future of our beloved city and nation.</w:t>
      </w:r>
    </w:p>
    <w:p>
      <w:pPr>
        <w:pStyle w:val="BodyText"/>
      </w:pPr>
      <w:r>
        <w:t xml:space="preserve">Sincerely,</w:t>
      </w:r>
    </w:p>
    <w:p>
      <w:pPr>
        <w:pStyle w:val="BodyText"/>
      </w:pPr>
      <w:r>
        <w:t xml:space="preserve">[Your Full Name]</w:t>
      </w:r>
    </w:p>
    <w:p>
      <w:pPr>
        <w:pStyle w:val="BodyText"/>
      </w:pPr>
      <w:r>
        <w:t xml:space="preserve">Final-Year Resident Physician, General Practice Track</w:t>
      </w:r>
    </w:p>
    <w:p>
      <w:pPr>
        <w:pStyle w:val="BodyText"/>
      </w:pPr>
      <w:r>
        <w:t xml:space="preserve">Faculty of Medicine, Mohammed V University (Rabat)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2025-12-09T20:39:49Z</dcterms:created>
  <dcterms:modified xsi:type="dcterms:W3CDTF">2025-12-09T20:39:49Z</dcterms:modified>
</cp:coreProperties>
</file>

<file path=docProps/custom.xml><?xml version="1.0" encoding="utf-8"?>
<Properties xmlns="http://schemas.openxmlformats.org/officeDocument/2006/custom-properties" xmlns:vt="http://schemas.openxmlformats.org/officeDocument/2006/docPropsVTypes"/>
</file>